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05CAC" w14:textId="40016311" w:rsidR="006E69F6" w:rsidRDefault="0045764D" w:rsidP="006E69F6">
      <w:pPr>
        <w:jc w:val="center"/>
        <w:rPr>
          <w:rFonts w:ascii="Open Sans" w:hAnsi="Open Sans" w:cs="Open Sans"/>
          <w:b/>
          <w:bCs/>
          <w:sz w:val="28"/>
          <w:szCs w:val="28"/>
        </w:rPr>
      </w:pPr>
      <w:r>
        <w:rPr>
          <w:rFonts w:ascii="Open Sans" w:hAnsi="Open Sans" w:cs="Open Sans"/>
          <w:b/>
          <w:bCs/>
          <w:sz w:val="28"/>
          <w:szCs w:val="28"/>
        </w:rPr>
        <w:t xml:space="preserve">Woodlands Primary School </w:t>
      </w:r>
      <w:r w:rsidR="006E69F6" w:rsidRPr="006E69F6">
        <w:rPr>
          <w:rFonts w:ascii="Open Sans" w:hAnsi="Open Sans" w:cs="Open Sans"/>
          <w:b/>
          <w:bCs/>
          <w:sz w:val="28"/>
          <w:szCs w:val="28"/>
        </w:rPr>
        <w:t>Allergy Safety Policy</w:t>
      </w:r>
    </w:p>
    <w:p w14:paraId="7F559D5D" w14:textId="77777777" w:rsidR="000A0D9D" w:rsidRDefault="000A0D9D" w:rsidP="006E69F6">
      <w:pPr>
        <w:jc w:val="center"/>
        <w:rPr>
          <w:rFonts w:ascii="Open Sans" w:hAnsi="Open Sans" w:cs="Open Sans"/>
          <w:sz w:val="28"/>
          <w:szCs w:val="28"/>
        </w:rPr>
      </w:pPr>
    </w:p>
    <w:p w14:paraId="1BDABCCE" w14:textId="2390F82E" w:rsidR="00D7407D" w:rsidRPr="000D10E6" w:rsidRDefault="00810D9F" w:rsidP="000D10E6">
      <w:pPr>
        <w:spacing w:before="51"/>
        <w:ind w:right="621"/>
        <w:jc w:val="both"/>
        <w:rPr>
          <w:rFonts w:ascii="Open Sans" w:hAnsi="Open Sans" w:cs="Open Sans"/>
          <w:b/>
          <w:iCs/>
          <w:spacing w:val="-5"/>
          <w:sz w:val="20"/>
          <w:szCs w:val="20"/>
        </w:rPr>
      </w:pPr>
      <w:r w:rsidRPr="000D10E6">
        <w:rPr>
          <w:rFonts w:ascii="Open Sans" w:hAnsi="Open Sans" w:cs="Open Sans"/>
          <w:b/>
          <w:iCs/>
          <w:sz w:val="20"/>
          <w:szCs w:val="20"/>
        </w:rPr>
        <w:t>This</w:t>
      </w:r>
      <w:r w:rsidRPr="000D10E6">
        <w:rPr>
          <w:rFonts w:ascii="Open Sans" w:hAnsi="Open Sans" w:cs="Open Sans"/>
          <w:b/>
          <w:iCs/>
          <w:spacing w:val="-3"/>
          <w:sz w:val="20"/>
          <w:szCs w:val="20"/>
        </w:rPr>
        <w:t xml:space="preserve"> </w:t>
      </w:r>
      <w:r w:rsidRPr="000D10E6">
        <w:rPr>
          <w:rFonts w:ascii="Open Sans" w:hAnsi="Open Sans" w:cs="Open Sans"/>
          <w:b/>
          <w:iCs/>
          <w:sz w:val="20"/>
          <w:szCs w:val="20"/>
        </w:rPr>
        <w:t>policy</w:t>
      </w:r>
      <w:r w:rsidRPr="000D10E6">
        <w:rPr>
          <w:rFonts w:ascii="Open Sans" w:hAnsi="Open Sans" w:cs="Open Sans"/>
          <w:b/>
          <w:iCs/>
          <w:spacing w:val="-2"/>
          <w:sz w:val="20"/>
          <w:szCs w:val="20"/>
        </w:rPr>
        <w:t xml:space="preserve"> </w:t>
      </w:r>
      <w:r w:rsidRPr="000D10E6">
        <w:rPr>
          <w:rFonts w:ascii="Open Sans" w:hAnsi="Open Sans" w:cs="Open Sans"/>
          <w:b/>
          <w:iCs/>
          <w:sz w:val="20"/>
          <w:szCs w:val="20"/>
        </w:rPr>
        <w:t>is</w:t>
      </w:r>
      <w:r w:rsidR="00CB1C16" w:rsidRPr="000D10E6">
        <w:rPr>
          <w:rFonts w:ascii="Open Sans" w:hAnsi="Open Sans" w:cs="Open Sans"/>
          <w:b/>
          <w:iCs/>
          <w:spacing w:val="-5"/>
          <w:sz w:val="20"/>
          <w:szCs w:val="20"/>
        </w:rPr>
        <w:t xml:space="preserve"> compliant with the Allergy Safety in Schools</w:t>
      </w:r>
      <w:r w:rsidR="00BE778B" w:rsidRPr="000D10E6">
        <w:rPr>
          <w:rFonts w:ascii="Open Sans" w:hAnsi="Open Sans" w:cs="Open Sans"/>
          <w:b/>
          <w:iCs/>
          <w:spacing w:val="-5"/>
          <w:sz w:val="20"/>
          <w:szCs w:val="20"/>
        </w:rPr>
        <w:t xml:space="preserve"> statutory guidance published July 2026.  </w:t>
      </w:r>
      <w:r w:rsidR="000A6137">
        <w:rPr>
          <w:rFonts w:ascii="Open Sans" w:hAnsi="Open Sans" w:cs="Open Sans"/>
          <w:b/>
          <w:iCs/>
          <w:spacing w:val="-5"/>
          <w:sz w:val="20"/>
          <w:szCs w:val="20"/>
        </w:rPr>
        <w:t xml:space="preserve">The main content has been </w:t>
      </w:r>
      <w:r w:rsidR="00BE778B" w:rsidRPr="000D10E6">
        <w:rPr>
          <w:rFonts w:ascii="Open Sans" w:hAnsi="Open Sans" w:cs="Open Sans"/>
          <w:b/>
          <w:iCs/>
          <w:spacing w:val="-5"/>
          <w:sz w:val="20"/>
          <w:szCs w:val="20"/>
        </w:rPr>
        <w:t xml:space="preserve">written and reviewed by the team at </w:t>
      </w:r>
      <w:r w:rsidR="0003222A" w:rsidRPr="000D10E6">
        <w:rPr>
          <w:rFonts w:ascii="Open Sans" w:hAnsi="Open Sans" w:cs="Open Sans"/>
          <w:b/>
          <w:iCs/>
          <w:spacing w:val="-5"/>
          <w:sz w:val="20"/>
          <w:szCs w:val="20"/>
        </w:rPr>
        <w:t>Anaphylaxis</w:t>
      </w:r>
      <w:r w:rsidR="00BE778B" w:rsidRPr="000D10E6">
        <w:rPr>
          <w:rFonts w:ascii="Open Sans" w:hAnsi="Open Sans" w:cs="Open Sans"/>
          <w:b/>
          <w:iCs/>
          <w:spacing w:val="-5"/>
          <w:sz w:val="20"/>
          <w:szCs w:val="20"/>
        </w:rPr>
        <w:t xml:space="preserve"> UK </w:t>
      </w:r>
      <w:r w:rsidR="0003222A" w:rsidRPr="000D10E6">
        <w:rPr>
          <w:rFonts w:ascii="Open Sans" w:hAnsi="Open Sans" w:cs="Open Sans"/>
          <w:b/>
          <w:iCs/>
          <w:spacing w:val="-5"/>
          <w:sz w:val="20"/>
          <w:szCs w:val="20"/>
        </w:rPr>
        <w:t xml:space="preserve">who have worked with the Department for Education on creating </w:t>
      </w:r>
      <w:r w:rsidR="00097B1F" w:rsidRPr="000D10E6">
        <w:rPr>
          <w:rFonts w:ascii="Open Sans" w:hAnsi="Open Sans" w:cs="Open Sans"/>
          <w:b/>
          <w:iCs/>
          <w:spacing w:val="-5"/>
          <w:sz w:val="20"/>
          <w:szCs w:val="20"/>
        </w:rPr>
        <w:t>the Allergy Safety in Schools statutory guidance.</w:t>
      </w:r>
    </w:p>
    <w:p w14:paraId="4CA2C1B6" w14:textId="77777777" w:rsidR="00E424F4" w:rsidRPr="00D7407D" w:rsidRDefault="00E424F4" w:rsidP="00824410">
      <w:pPr>
        <w:spacing w:before="51"/>
        <w:ind w:right="621"/>
        <w:rPr>
          <w:rFonts w:ascii="Open Sans" w:hAnsi="Open Sans" w:cs="Open Sans"/>
          <w:b/>
          <w:i/>
          <w:spacing w:val="-5"/>
          <w:sz w:val="20"/>
          <w:szCs w:val="20"/>
        </w:rPr>
      </w:pPr>
    </w:p>
    <w:p w14:paraId="407FF65B" w14:textId="77777777" w:rsidR="00E424F4" w:rsidRDefault="00E424F4" w:rsidP="00E424F4">
      <w:pPr>
        <w:jc w:val="center"/>
        <w:rPr>
          <w:rFonts w:ascii="Open Sans" w:hAnsi="Open Sans" w:cs="Open Sans"/>
          <w:b/>
          <w:bCs/>
          <w:sz w:val="28"/>
          <w:szCs w:val="28"/>
        </w:rPr>
      </w:pPr>
      <w:r w:rsidRPr="006E69F6">
        <w:rPr>
          <w:rFonts w:ascii="Open Sans" w:hAnsi="Open Sans" w:cs="Open Sans"/>
          <w:b/>
          <w:bCs/>
          <w:sz w:val="28"/>
          <w:szCs w:val="28"/>
        </w:rPr>
        <w:t>Allergy Safety Policy</w:t>
      </w:r>
    </w:p>
    <w:p w14:paraId="34BFB561" w14:textId="26046DC2" w:rsidR="00824410" w:rsidRDefault="00824410" w:rsidP="006E69F6">
      <w:pPr>
        <w:jc w:val="center"/>
        <w:rPr>
          <w:rFonts w:ascii="Open Sans" w:hAnsi="Open Sans" w:cs="Open Sans"/>
          <w:sz w:val="28"/>
          <w:szCs w:val="28"/>
        </w:rPr>
      </w:pPr>
    </w:p>
    <w:tbl>
      <w:tblPr>
        <w:tblW w:w="924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4"/>
        <w:gridCol w:w="4624"/>
      </w:tblGrid>
      <w:tr w:rsidR="00837CDB" w:rsidRPr="00A60EA5" w14:paraId="697D7D18" w14:textId="77777777" w:rsidTr="00D7407D">
        <w:trPr>
          <w:trHeight w:val="327"/>
        </w:trPr>
        <w:tc>
          <w:tcPr>
            <w:tcW w:w="4624" w:type="dxa"/>
          </w:tcPr>
          <w:p w14:paraId="657C7F62" w14:textId="77777777" w:rsidR="00837CDB" w:rsidRPr="00A60EA5" w:rsidRDefault="00837CDB" w:rsidP="00FA70FD">
            <w:pPr>
              <w:pStyle w:val="TableParagraph"/>
              <w:spacing w:before="1" w:line="273" w:lineRule="exact"/>
              <w:rPr>
                <w:rFonts w:ascii="Open Sans" w:hAnsi="Open Sans" w:cs="Open Sans"/>
                <w:b/>
                <w:sz w:val="20"/>
                <w:szCs w:val="20"/>
              </w:rPr>
            </w:pPr>
            <w:r w:rsidRPr="00A60EA5">
              <w:rPr>
                <w:rFonts w:ascii="Open Sans" w:hAnsi="Open Sans" w:cs="Open Sans"/>
                <w:b/>
                <w:spacing w:val="-2"/>
                <w:sz w:val="20"/>
                <w:szCs w:val="20"/>
              </w:rPr>
              <w:t xml:space="preserve">Person responsible for this policy &amp; it’s implementation </w:t>
            </w:r>
          </w:p>
        </w:tc>
        <w:tc>
          <w:tcPr>
            <w:tcW w:w="4624" w:type="dxa"/>
          </w:tcPr>
          <w:p w14:paraId="742FD14D" w14:textId="11BF9758" w:rsidR="00837CDB" w:rsidRPr="00A60EA5" w:rsidRDefault="000A6137" w:rsidP="00FA70FD">
            <w:pPr>
              <w:pStyle w:val="TableParagraph"/>
              <w:ind w:left="0"/>
              <w:rPr>
                <w:rFonts w:ascii="Open Sans" w:hAnsi="Open Sans" w:cs="Open Sans"/>
                <w:sz w:val="20"/>
                <w:szCs w:val="20"/>
              </w:rPr>
            </w:pPr>
            <w:r>
              <w:rPr>
                <w:rFonts w:ascii="Open Sans" w:hAnsi="Open Sans" w:cs="Open Sans"/>
                <w:sz w:val="20"/>
                <w:szCs w:val="20"/>
              </w:rPr>
              <w:t>Becky Cornell</w:t>
            </w:r>
          </w:p>
        </w:tc>
      </w:tr>
      <w:tr w:rsidR="00837CDB" w:rsidRPr="00A60EA5" w14:paraId="21EC4B48" w14:textId="77777777" w:rsidTr="00D7407D">
        <w:trPr>
          <w:trHeight w:val="325"/>
        </w:trPr>
        <w:tc>
          <w:tcPr>
            <w:tcW w:w="4624" w:type="dxa"/>
          </w:tcPr>
          <w:p w14:paraId="0E34E0F5" w14:textId="77777777" w:rsidR="00837CDB" w:rsidRPr="00A60EA5" w:rsidRDefault="00837CDB" w:rsidP="00FA70FD">
            <w:pPr>
              <w:pStyle w:val="TableParagraph"/>
              <w:spacing w:line="272" w:lineRule="exact"/>
              <w:rPr>
                <w:rFonts w:ascii="Open Sans" w:hAnsi="Open Sans" w:cs="Open Sans"/>
                <w:b/>
                <w:sz w:val="20"/>
                <w:szCs w:val="20"/>
              </w:rPr>
            </w:pPr>
            <w:r w:rsidRPr="00A60EA5">
              <w:rPr>
                <w:rFonts w:ascii="Open Sans" w:hAnsi="Open Sans" w:cs="Open Sans"/>
                <w:b/>
                <w:sz w:val="20"/>
                <w:szCs w:val="20"/>
              </w:rPr>
              <w:t>Review</w:t>
            </w:r>
            <w:r w:rsidRPr="00A60EA5">
              <w:rPr>
                <w:rFonts w:ascii="Open Sans" w:hAnsi="Open Sans" w:cs="Open Sans"/>
                <w:b/>
                <w:spacing w:val="-2"/>
                <w:sz w:val="20"/>
                <w:szCs w:val="20"/>
              </w:rPr>
              <w:t xml:space="preserve"> Frequency</w:t>
            </w:r>
          </w:p>
        </w:tc>
        <w:tc>
          <w:tcPr>
            <w:tcW w:w="4624" w:type="dxa"/>
          </w:tcPr>
          <w:p w14:paraId="1DA6C550" w14:textId="77777777" w:rsidR="00837CDB" w:rsidRPr="00A60EA5" w:rsidRDefault="00837CDB" w:rsidP="00FA70FD">
            <w:pPr>
              <w:pStyle w:val="TableParagraph"/>
              <w:ind w:left="0"/>
              <w:rPr>
                <w:rFonts w:ascii="Open Sans" w:hAnsi="Open Sans" w:cs="Open Sans"/>
                <w:sz w:val="20"/>
                <w:szCs w:val="20"/>
              </w:rPr>
            </w:pPr>
            <w:r>
              <w:rPr>
                <w:rFonts w:ascii="Open Sans" w:hAnsi="Open Sans" w:cs="Open Sans"/>
                <w:sz w:val="20"/>
                <w:szCs w:val="20"/>
              </w:rPr>
              <w:t>Annually or when an incident is experienced</w:t>
            </w:r>
          </w:p>
        </w:tc>
      </w:tr>
      <w:tr w:rsidR="00837CDB" w:rsidRPr="00A60EA5" w14:paraId="3C7D0DA8" w14:textId="77777777" w:rsidTr="00D7407D">
        <w:trPr>
          <w:trHeight w:val="325"/>
        </w:trPr>
        <w:tc>
          <w:tcPr>
            <w:tcW w:w="4624" w:type="dxa"/>
          </w:tcPr>
          <w:p w14:paraId="0110CBFF" w14:textId="77777777" w:rsidR="00837CDB" w:rsidRPr="00A60EA5" w:rsidRDefault="00837CDB" w:rsidP="00FA70FD">
            <w:pPr>
              <w:pStyle w:val="TableParagraph"/>
              <w:spacing w:line="272" w:lineRule="exact"/>
              <w:rPr>
                <w:rFonts w:ascii="Open Sans" w:hAnsi="Open Sans" w:cs="Open Sans"/>
                <w:b/>
                <w:sz w:val="20"/>
                <w:szCs w:val="20"/>
              </w:rPr>
            </w:pPr>
            <w:r w:rsidRPr="00A60EA5">
              <w:rPr>
                <w:rFonts w:ascii="Open Sans" w:hAnsi="Open Sans" w:cs="Open Sans"/>
                <w:b/>
                <w:sz w:val="20"/>
                <w:szCs w:val="20"/>
              </w:rPr>
              <w:t>Date</w:t>
            </w:r>
            <w:r w:rsidRPr="00A60EA5">
              <w:rPr>
                <w:rFonts w:ascii="Open Sans" w:hAnsi="Open Sans" w:cs="Open Sans"/>
                <w:b/>
                <w:spacing w:val="-2"/>
                <w:sz w:val="20"/>
                <w:szCs w:val="20"/>
              </w:rPr>
              <w:t xml:space="preserve"> </w:t>
            </w:r>
            <w:r w:rsidRPr="00A60EA5">
              <w:rPr>
                <w:rFonts w:ascii="Open Sans" w:hAnsi="Open Sans" w:cs="Open Sans"/>
                <w:b/>
                <w:sz w:val="20"/>
                <w:szCs w:val="20"/>
              </w:rPr>
              <w:t xml:space="preserve">approved </w:t>
            </w:r>
          </w:p>
        </w:tc>
        <w:tc>
          <w:tcPr>
            <w:tcW w:w="4624" w:type="dxa"/>
          </w:tcPr>
          <w:p w14:paraId="7C6EAA02" w14:textId="2C99124F" w:rsidR="00837CDB" w:rsidRPr="00A60EA5" w:rsidRDefault="000A6137" w:rsidP="00FA70FD">
            <w:pPr>
              <w:pStyle w:val="TableParagraph"/>
              <w:ind w:left="0"/>
              <w:rPr>
                <w:rFonts w:ascii="Open Sans" w:hAnsi="Open Sans" w:cs="Open Sans"/>
                <w:sz w:val="20"/>
                <w:szCs w:val="20"/>
              </w:rPr>
            </w:pPr>
            <w:r>
              <w:rPr>
                <w:rFonts w:ascii="Open Sans" w:hAnsi="Open Sans" w:cs="Open Sans"/>
                <w:sz w:val="20"/>
                <w:szCs w:val="20"/>
              </w:rPr>
              <w:t>01/09/2026</w:t>
            </w:r>
          </w:p>
        </w:tc>
      </w:tr>
      <w:tr w:rsidR="00837CDB" w:rsidRPr="00A60EA5" w14:paraId="4CBCD5F7" w14:textId="77777777" w:rsidTr="00D7407D">
        <w:trPr>
          <w:trHeight w:val="325"/>
        </w:trPr>
        <w:tc>
          <w:tcPr>
            <w:tcW w:w="4624" w:type="dxa"/>
          </w:tcPr>
          <w:p w14:paraId="2481BFDF" w14:textId="77777777" w:rsidR="00837CDB" w:rsidRPr="00A60EA5" w:rsidRDefault="00837CDB" w:rsidP="00FA70FD">
            <w:pPr>
              <w:pStyle w:val="TableParagraph"/>
              <w:spacing w:line="272" w:lineRule="exact"/>
              <w:rPr>
                <w:rFonts w:ascii="Open Sans" w:hAnsi="Open Sans" w:cs="Open Sans"/>
                <w:b/>
                <w:sz w:val="20"/>
                <w:szCs w:val="20"/>
              </w:rPr>
            </w:pPr>
            <w:r w:rsidRPr="00A60EA5">
              <w:rPr>
                <w:rFonts w:ascii="Open Sans" w:hAnsi="Open Sans" w:cs="Open Sans"/>
                <w:b/>
                <w:sz w:val="20"/>
                <w:szCs w:val="20"/>
              </w:rPr>
              <w:t>Date</w:t>
            </w:r>
            <w:r w:rsidRPr="00A60EA5">
              <w:rPr>
                <w:rFonts w:ascii="Open Sans" w:hAnsi="Open Sans" w:cs="Open Sans"/>
                <w:b/>
                <w:spacing w:val="-3"/>
                <w:sz w:val="20"/>
                <w:szCs w:val="20"/>
              </w:rPr>
              <w:t xml:space="preserve"> </w:t>
            </w:r>
            <w:r w:rsidRPr="00A60EA5">
              <w:rPr>
                <w:rFonts w:ascii="Open Sans" w:hAnsi="Open Sans" w:cs="Open Sans"/>
                <w:b/>
                <w:sz w:val="20"/>
                <w:szCs w:val="20"/>
              </w:rPr>
              <w:t>of</w:t>
            </w:r>
            <w:r w:rsidRPr="00A60EA5">
              <w:rPr>
                <w:rFonts w:ascii="Open Sans" w:hAnsi="Open Sans" w:cs="Open Sans"/>
                <w:b/>
                <w:spacing w:val="-1"/>
                <w:sz w:val="20"/>
                <w:szCs w:val="20"/>
              </w:rPr>
              <w:t xml:space="preserve"> </w:t>
            </w:r>
            <w:r w:rsidRPr="00A60EA5">
              <w:rPr>
                <w:rFonts w:ascii="Open Sans" w:hAnsi="Open Sans" w:cs="Open Sans"/>
                <w:b/>
                <w:sz w:val="20"/>
                <w:szCs w:val="20"/>
              </w:rPr>
              <w:t>next</w:t>
            </w:r>
            <w:r w:rsidRPr="00A60EA5">
              <w:rPr>
                <w:rFonts w:ascii="Open Sans" w:hAnsi="Open Sans" w:cs="Open Sans"/>
                <w:b/>
                <w:spacing w:val="-1"/>
                <w:sz w:val="20"/>
                <w:szCs w:val="20"/>
              </w:rPr>
              <w:t xml:space="preserve"> </w:t>
            </w:r>
            <w:r w:rsidRPr="00A60EA5">
              <w:rPr>
                <w:rFonts w:ascii="Open Sans" w:hAnsi="Open Sans" w:cs="Open Sans"/>
                <w:b/>
                <w:spacing w:val="-2"/>
                <w:sz w:val="20"/>
                <w:szCs w:val="20"/>
              </w:rPr>
              <w:t>review</w:t>
            </w:r>
          </w:p>
        </w:tc>
        <w:tc>
          <w:tcPr>
            <w:tcW w:w="4624" w:type="dxa"/>
          </w:tcPr>
          <w:p w14:paraId="20AA9FB0" w14:textId="76D4DC97" w:rsidR="00837CDB" w:rsidRPr="00A60EA5" w:rsidRDefault="000A6137" w:rsidP="00FA70FD">
            <w:pPr>
              <w:pStyle w:val="TableParagraph"/>
              <w:ind w:left="0"/>
              <w:rPr>
                <w:rFonts w:ascii="Open Sans" w:hAnsi="Open Sans" w:cs="Open Sans"/>
                <w:sz w:val="20"/>
                <w:szCs w:val="20"/>
              </w:rPr>
            </w:pPr>
            <w:r>
              <w:rPr>
                <w:rFonts w:ascii="Open Sans" w:hAnsi="Open Sans" w:cs="Open Sans"/>
                <w:sz w:val="20"/>
                <w:szCs w:val="20"/>
              </w:rPr>
              <w:t>August 2027</w:t>
            </w:r>
          </w:p>
        </w:tc>
      </w:tr>
      <w:tr w:rsidR="00837CDB" w:rsidRPr="00A60EA5" w14:paraId="7AF45A73" w14:textId="77777777" w:rsidTr="00D7407D">
        <w:trPr>
          <w:trHeight w:val="1961"/>
        </w:trPr>
        <w:tc>
          <w:tcPr>
            <w:tcW w:w="4624" w:type="dxa"/>
          </w:tcPr>
          <w:p w14:paraId="036932F6" w14:textId="77777777" w:rsidR="00837CDB" w:rsidRPr="00A60EA5" w:rsidRDefault="00837CDB" w:rsidP="00FA70FD">
            <w:pPr>
              <w:pStyle w:val="TableParagraph"/>
              <w:spacing w:before="1"/>
              <w:rPr>
                <w:rFonts w:ascii="Open Sans" w:hAnsi="Open Sans" w:cs="Open Sans"/>
                <w:b/>
                <w:sz w:val="20"/>
                <w:szCs w:val="20"/>
              </w:rPr>
            </w:pPr>
            <w:r w:rsidRPr="00A60EA5">
              <w:rPr>
                <w:rFonts w:ascii="Open Sans" w:hAnsi="Open Sans" w:cs="Open Sans"/>
                <w:b/>
                <w:spacing w:val="-2"/>
                <w:sz w:val="20"/>
                <w:szCs w:val="20"/>
              </w:rPr>
              <w:t>Purpose</w:t>
            </w:r>
          </w:p>
        </w:tc>
        <w:tc>
          <w:tcPr>
            <w:tcW w:w="4624" w:type="dxa"/>
          </w:tcPr>
          <w:p w14:paraId="75D4ACC1" w14:textId="4860AEB7" w:rsidR="00837CDB" w:rsidRPr="00A60EA5" w:rsidRDefault="00837CDB" w:rsidP="00FA70FD">
            <w:pPr>
              <w:pStyle w:val="TableParagraph"/>
              <w:spacing w:line="290" w:lineRule="atLeast"/>
              <w:rPr>
                <w:rFonts w:ascii="Open Sans" w:hAnsi="Open Sans" w:cs="Open Sans"/>
                <w:sz w:val="20"/>
                <w:szCs w:val="20"/>
              </w:rPr>
            </w:pPr>
            <w:r w:rsidRPr="00A60EA5">
              <w:rPr>
                <w:rFonts w:ascii="Open Sans" w:hAnsi="Open Sans" w:cs="Open Sans"/>
                <w:sz w:val="20"/>
                <w:szCs w:val="20"/>
              </w:rPr>
              <w:t>To</w:t>
            </w:r>
            <w:r w:rsidRPr="00A60EA5">
              <w:rPr>
                <w:rFonts w:ascii="Open Sans" w:hAnsi="Open Sans" w:cs="Open Sans"/>
                <w:spacing w:val="-4"/>
                <w:sz w:val="20"/>
                <w:szCs w:val="20"/>
              </w:rPr>
              <w:t xml:space="preserve"> </w:t>
            </w:r>
            <w:r w:rsidRPr="00A60EA5">
              <w:rPr>
                <w:rFonts w:ascii="Open Sans" w:hAnsi="Open Sans" w:cs="Open Sans"/>
                <w:sz w:val="20"/>
                <w:szCs w:val="20"/>
              </w:rPr>
              <w:t>minimise</w:t>
            </w:r>
            <w:r w:rsidRPr="00A60EA5">
              <w:rPr>
                <w:rFonts w:ascii="Open Sans" w:hAnsi="Open Sans" w:cs="Open Sans"/>
                <w:spacing w:val="-6"/>
                <w:sz w:val="20"/>
                <w:szCs w:val="20"/>
              </w:rPr>
              <w:t xml:space="preserve"> </w:t>
            </w:r>
            <w:r w:rsidRPr="00A60EA5">
              <w:rPr>
                <w:rFonts w:ascii="Open Sans" w:hAnsi="Open Sans" w:cs="Open Sans"/>
                <w:sz w:val="20"/>
                <w:szCs w:val="20"/>
              </w:rPr>
              <w:t>the</w:t>
            </w:r>
            <w:r w:rsidRPr="00A60EA5">
              <w:rPr>
                <w:rFonts w:ascii="Open Sans" w:hAnsi="Open Sans" w:cs="Open Sans"/>
                <w:spacing w:val="-6"/>
                <w:sz w:val="20"/>
                <w:szCs w:val="20"/>
              </w:rPr>
              <w:t xml:space="preserve"> </w:t>
            </w:r>
            <w:r w:rsidRPr="00A60EA5">
              <w:rPr>
                <w:rFonts w:ascii="Open Sans" w:hAnsi="Open Sans" w:cs="Open Sans"/>
                <w:sz w:val="20"/>
                <w:szCs w:val="20"/>
              </w:rPr>
              <w:t>risk</w:t>
            </w:r>
            <w:r w:rsidRPr="00A60EA5">
              <w:rPr>
                <w:rFonts w:ascii="Open Sans" w:hAnsi="Open Sans" w:cs="Open Sans"/>
                <w:spacing w:val="-6"/>
                <w:sz w:val="20"/>
                <w:szCs w:val="20"/>
              </w:rPr>
              <w:t xml:space="preserve"> </w:t>
            </w:r>
            <w:r w:rsidRPr="00A60EA5">
              <w:rPr>
                <w:rFonts w:ascii="Open Sans" w:hAnsi="Open Sans" w:cs="Open Sans"/>
                <w:sz w:val="20"/>
                <w:szCs w:val="20"/>
              </w:rPr>
              <w:t>of</w:t>
            </w:r>
            <w:r w:rsidRPr="00A60EA5">
              <w:rPr>
                <w:rFonts w:ascii="Open Sans" w:hAnsi="Open Sans" w:cs="Open Sans"/>
                <w:spacing w:val="-3"/>
                <w:sz w:val="20"/>
                <w:szCs w:val="20"/>
              </w:rPr>
              <w:t xml:space="preserve"> </w:t>
            </w:r>
            <w:r w:rsidRPr="00A60EA5">
              <w:rPr>
                <w:rFonts w:ascii="Open Sans" w:hAnsi="Open Sans" w:cs="Open Sans"/>
                <w:sz w:val="20"/>
                <w:szCs w:val="20"/>
              </w:rPr>
              <w:t>any</w:t>
            </w:r>
            <w:r w:rsidRPr="00A60EA5">
              <w:rPr>
                <w:rFonts w:ascii="Open Sans" w:hAnsi="Open Sans" w:cs="Open Sans"/>
                <w:spacing w:val="-5"/>
                <w:sz w:val="20"/>
                <w:szCs w:val="20"/>
              </w:rPr>
              <w:t xml:space="preserve"> </w:t>
            </w:r>
            <w:r>
              <w:rPr>
                <w:rFonts w:ascii="Open Sans" w:hAnsi="Open Sans" w:cs="Open Sans"/>
                <w:sz w:val="20"/>
                <w:szCs w:val="20"/>
              </w:rPr>
              <w:t>individually</w:t>
            </w:r>
            <w:r w:rsidRPr="00A60EA5">
              <w:rPr>
                <w:rFonts w:ascii="Open Sans" w:hAnsi="Open Sans" w:cs="Open Sans"/>
                <w:spacing w:val="-5"/>
                <w:sz w:val="20"/>
                <w:szCs w:val="20"/>
              </w:rPr>
              <w:t xml:space="preserve"> </w:t>
            </w:r>
            <w:r w:rsidRPr="00A60EA5">
              <w:rPr>
                <w:rFonts w:ascii="Open Sans" w:hAnsi="Open Sans" w:cs="Open Sans"/>
                <w:sz w:val="20"/>
                <w:szCs w:val="20"/>
              </w:rPr>
              <w:t>suffering</w:t>
            </w:r>
            <w:r w:rsidRPr="00A60EA5">
              <w:rPr>
                <w:rFonts w:ascii="Open Sans" w:hAnsi="Open Sans" w:cs="Open Sans"/>
                <w:spacing w:val="-5"/>
                <w:sz w:val="20"/>
                <w:szCs w:val="20"/>
              </w:rPr>
              <w:t xml:space="preserve"> </w:t>
            </w:r>
            <w:r w:rsidRPr="00A60EA5">
              <w:rPr>
                <w:rFonts w:ascii="Open Sans" w:hAnsi="Open Sans" w:cs="Open Sans"/>
                <w:sz w:val="20"/>
                <w:szCs w:val="20"/>
              </w:rPr>
              <w:t>a</w:t>
            </w:r>
            <w:r>
              <w:rPr>
                <w:rFonts w:ascii="Open Sans" w:hAnsi="Open Sans" w:cs="Open Sans"/>
                <w:sz w:val="20"/>
                <w:szCs w:val="20"/>
              </w:rPr>
              <w:t xml:space="preserve">n </w:t>
            </w:r>
            <w:r w:rsidRPr="00A60EA5">
              <w:rPr>
                <w:rFonts w:ascii="Open Sans" w:hAnsi="Open Sans" w:cs="Open Sans"/>
                <w:sz w:val="20"/>
                <w:szCs w:val="20"/>
              </w:rPr>
              <w:t xml:space="preserve">allergic reaction whilst at </w:t>
            </w:r>
            <w:r>
              <w:rPr>
                <w:rFonts w:ascii="Open Sans" w:hAnsi="Open Sans" w:cs="Open Sans"/>
                <w:sz w:val="20"/>
                <w:szCs w:val="20"/>
              </w:rPr>
              <w:t>school</w:t>
            </w:r>
            <w:r w:rsidRPr="00A60EA5">
              <w:rPr>
                <w:rFonts w:ascii="Open Sans" w:hAnsi="Open Sans" w:cs="Open Sans"/>
                <w:sz w:val="20"/>
                <w:szCs w:val="20"/>
              </w:rPr>
              <w:t xml:space="preserve"> or attending any </w:t>
            </w:r>
            <w:r>
              <w:rPr>
                <w:rFonts w:ascii="Open Sans" w:hAnsi="Open Sans" w:cs="Open Sans"/>
                <w:sz w:val="20"/>
                <w:szCs w:val="20"/>
              </w:rPr>
              <w:t>school</w:t>
            </w:r>
            <w:r w:rsidRPr="00A60EA5">
              <w:rPr>
                <w:rFonts w:ascii="Open Sans" w:hAnsi="Open Sans" w:cs="Open Sans"/>
                <w:sz w:val="20"/>
                <w:szCs w:val="20"/>
              </w:rPr>
              <w:t xml:space="preserve"> related activity. To ensure staff are properly prepared to recognise and manage allergic reactions should they arise.</w:t>
            </w:r>
          </w:p>
        </w:tc>
      </w:tr>
      <w:tr w:rsidR="00837CDB" w:rsidRPr="00A60EA5" w14:paraId="6F9F4B52" w14:textId="77777777" w:rsidTr="00D7407D">
        <w:trPr>
          <w:trHeight w:val="652"/>
        </w:trPr>
        <w:tc>
          <w:tcPr>
            <w:tcW w:w="4624" w:type="dxa"/>
          </w:tcPr>
          <w:p w14:paraId="0B3EF52D" w14:textId="77777777" w:rsidR="00837CDB" w:rsidRPr="00A60EA5" w:rsidRDefault="00837CDB" w:rsidP="00FA70FD">
            <w:pPr>
              <w:pStyle w:val="TableParagraph"/>
              <w:spacing w:line="292" w:lineRule="exact"/>
              <w:rPr>
                <w:rFonts w:ascii="Open Sans" w:hAnsi="Open Sans" w:cs="Open Sans"/>
                <w:b/>
                <w:sz w:val="20"/>
                <w:szCs w:val="20"/>
              </w:rPr>
            </w:pPr>
            <w:r w:rsidRPr="00A60EA5">
              <w:rPr>
                <w:rFonts w:ascii="Open Sans" w:hAnsi="Open Sans" w:cs="Open Sans"/>
                <w:b/>
                <w:sz w:val="20"/>
                <w:szCs w:val="20"/>
              </w:rPr>
              <w:t>Links</w:t>
            </w:r>
            <w:r w:rsidRPr="00A60EA5">
              <w:rPr>
                <w:rFonts w:ascii="Open Sans" w:hAnsi="Open Sans" w:cs="Open Sans"/>
                <w:b/>
                <w:spacing w:val="-2"/>
                <w:sz w:val="20"/>
                <w:szCs w:val="20"/>
              </w:rPr>
              <w:t xml:space="preserve"> </w:t>
            </w:r>
            <w:r w:rsidRPr="00A60EA5">
              <w:rPr>
                <w:rFonts w:ascii="Open Sans" w:hAnsi="Open Sans" w:cs="Open Sans"/>
                <w:b/>
                <w:sz w:val="20"/>
                <w:szCs w:val="20"/>
              </w:rPr>
              <w:t>with</w:t>
            </w:r>
            <w:r w:rsidRPr="00A60EA5">
              <w:rPr>
                <w:rFonts w:ascii="Open Sans" w:hAnsi="Open Sans" w:cs="Open Sans"/>
                <w:b/>
                <w:spacing w:val="-1"/>
                <w:sz w:val="20"/>
                <w:szCs w:val="20"/>
              </w:rPr>
              <w:t xml:space="preserve"> </w:t>
            </w:r>
            <w:r w:rsidRPr="00A60EA5">
              <w:rPr>
                <w:rFonts w:ascii="Open Sans" w:hAnsi="Open Sans" w:cs="Open Sans"/>
                <w:b/>
                <w:sz w:val="20"/>
                <w:szCs w:val="20"/>
              </w:rPr>
              <w:t>other</w:t>
            </w:r>
            <w:r w:rsidRPr="00A60EA5">
              <w:rPr>
                <w:rFonts w:ascii="Open Sans" w:hAnsi="Open Sans" w:cs="Open Sans"/>
                <w:b/>
                <w:spacing w:val="-2"/>
                <w:sz w:val="20"/>
                <w:szCs w:val="20"/>
              </w:rPr>
              <w:t xml:space="preserve"> policies</w:t>
            </w:r>
          </w:p>
        </w:tc>
        <w:tc>
          <w:tcPr>
            <w:tcW w:w="4624" w:type="dxa"/>
          </w:tcPr>
          <w:p w14:paraId="0F733CB3" w14:textId="631A3E75" w:rsidR="00837CDB" w:rsidRPr="00D52B0F" w:rsidRDefault="00A7518D" w:rsidP="00FA70FD">
            <w:pPr>
              <w:pStyle w:val="TableParagraph"/>
              <w:ind w:left="0"/>
              <w:rPr>
                <w:rFonts w:ascii="Open Sans" w:hAnsi="Open Sans" w:cs="Open Sans"/>
                <w:sz w:val="20"/>
                <w:szCs w:val="20"/>
              </w:rPr>
            </w:pPr>
            <w:r w:rsidRPr="00D52B0F">
              <w:rPr>
                <w:rFonts w:ascii="Open Sans" w:hAnsi="Open Sans" w:cs="Open Sans"/>
                <w:sz w:val="20"/>
                <w:szCs w:val="20"/>
              </w:rPr>
              <w:t>Safeguarding</w:t>
            </w:r>
            <w:r w:rsidR="00D52B0F" w:rsidRPr="00D52B0F">
              <w:rPr>
                <w:rFonts w:ascii="Open Sans" w:hAnsi="Open Sans" w:cs="Open Sans"/>
                <w:sz w:val="20"/>
                <w:szCs w:val="20"/>
              </w:rPr>
              <w:t xml:space="preserve"> &amp; Child Protection</w:t>
            </w:r>
          </w:p>
          <w:p w14:paraId="15416150" w14:textId="77777777" w:rsidR="00A7518D" w:rsidRPr="00D52B0F" w:rsidRDefault="00A7518D" w:rsidP="00FA70FD">
            <w:pPr>
              <w:pStyle w:val="TableParagraph"/>
              <w:ind w:left="0"/>
              <w:rPr>
                <w:rFonts w:ascii="Open Sans" w:hAnsi="Open Sans" w:cs="Open Sans"/>
                <w:sz w:val="20"/>
                <w:szCs w:val="20"/>
              </w:rPr>
            </w:pPr>
            <w:r w:rsidRPr="00D52B0F">
              <w:rPr>
                <w:rFonts w:ascii="Open Sans" w:hAnsi="Open Sans" w:cs="Open Sans"/>
                <w:sz w:val="20"/>
                <w:szCs w:val="20"/>
              </w:rPr>
              <w:t>Behaviour</w:t>
            </w:r>
          </w:p>
          <w:p w14:paraId="78EE614A" w14:textId="77777777" w:rsidR="00A7518D" w:rsidRPr="00D52B0F" w:rsidRDefault="00A7518D" w:rsidP="00FA70FD">
            <w:pPr>
              <w:pStyle w:val="TableParagraph"/>
              <w:ind w:left="0"/>
              <w:rPr>
                <w:rFonts w:ascii="Open Sans" w:hAnsi="Open Sans" w:cs="Open Sans"/>
                <w:sz w:val="20"/>
                <w:szCs w:val="20"/>
              </w:rPr>
            </w:pPr>
            <w:r w:rsidRPr="00D52B0F">
              <w:rPr>
                <w:rFonts w:ascii="Open Sans" w:hAnsi="Open Sans" w:cs="Open Sans"/>
                <w:sz w:val="20"/>
                <w:szCs w:val="20"/>
              </w:rPr>
              <w:t>Anti-bullying</w:t>
            </w:r>
          </w:p>
          <w:p w14:paraId="09507B85" w14:textId="03F4A6EE" w:rsidR="00A7518D" w:rsidRPr="00D52B0F" w:rsidRDefault="00A7518D" w:rsidP="00FA70FD">
            <w:pPr>
              <w:pStyle w:val="TableParagraph"/>
              <w:ind w:left="0"/>
              <w:rPr>
                <w:rFonts w:ascii="Open Sans" w:hAnsi="Open Sans" w:cs="Open Sans"/>
                <w:sz w:val="20"/>
                <w:szCs w:val="20"/>
              </w:rPr>
            </w:pPr>
            <w:r w:rsidRPr="00D52B0F">
              <w:rPr>
                <w:rFonts w:ascii="Open Sans" w:hAnsi="Open Sans" w:cs="Open Sans"/>
                <w:sz w:val="20"/>
                <w:szCs w:val="20"/>
              </w:rPr>
              <w:t>Health and Safety</w:t>
            </w:r>
          </w:p>
        </w:tc>
      </w:tr>
    </w:tbl>
    <w:p w14:paraId="76102C32" w14:textId="77777777" w:rsidR="00837CDB" w:rsidRPr="000A0D9D" w:rsidRDefault="00837CDB" w:rsidP="00837CDB">
      <w:pPr>
        <w:rPr>
          <w:rFonts w:ascii="Open Sans" w:hAnsi="Open Sans" w:cs="Open Sans"/>
          <w:sz w:val="28"/>
          <w:szCs w:val="28"/>
        </w:rPr>
      </w:pPr>
    </w:p>
    <w:p w14:paraId="6DAC8AB2" w14:textId="315FDB76" w:rsidR="00C45203" w:rsidRDefault="006E69F6" w:rsidP="006E69F6">
      <w:pPr>
        <w:rPr>
          <w:rFonts w:ascii="Open Sans" w:hAnsi="Open Sans" w:cs="Open Sans"/>
          <w:b/>
          <w:bCs/>
          <w:sz w:val="20"/>
          <w:szCs w:val="20"/>
        </w:rPr>
      </w:pPr>
      <w:r w:rsidRPr="006E69F6">
        <w:rPr>
          <w:rFonts w:ascii="Open Sans" w:hAnsi="Open Sans" w:cs="Open Sans"/>
          <w:sz w:val="20"/>
          <w:szCs w:val="20"/>
        </w:rPr>
        <w:t> </w:t>
      </w:r>
    </w:p>
    <w:p w14:paraId="46DE7DC0" w14:textId="08923FF7" w:rsidR="006E69F6" w:rsidRDefault="006E69F6" w:rsidP="00600D7B">
      <w:pPr>
        <w:jc w:val="both"/>
        <w:rPr>
          <w:rFonts w:ascii="Open Sans" w:hAnsi="Open Sans" w:cs="Open Sans"/>
          <w:sz w:val="20"/>
          <w:szCs w:val="20"/>
        </w:rPr>
      </w:pPr>
      <w:r w:rsidRPr="006E69F6">
        <w:rPr>
          <w:rFonts w:ascii="Open Sans" w:hAnsi="Open Sans" w:cs="Open Sans"/>
          <w:b/>
          <w:bCs/>
          <w:sz w:val="20"/>
          <w:szCs w:val="20"/>
        </w:rPr>
        <w:t>Introduction and Core Principles</w:t>
      </w:r>
      <w:r w:rsidRPr="006E69F6">
        <w:rPr>
          <w:rFonts w:ascii="Open Sans" w:hAnsi="Open Sans" w:cs="Open Sans"/>
          <w:sz w:val="20"/>
          <w:szCs w:val="20"/>
        </w:rPr>
        <w:t> </w:t>
      </w:r>
    </w:p>
    <w:p w14:paraId="1E5A38FC" w14:textId="77777777" w:rsidR="00DF2B31" w:rsidRPr="006E69F6" w:rsidRDefault="00DF2B31" w:rsidP="00600D7B">
      <w:pPr>
        <w:jc w:val="both"/>
        <w:rPr>
          <w:rFonts w:ascii="Open Sans" w:hAnsi="Open Sans" w:cs="Open Sans"/>
          <w:sz w:val="20"/>
          <w:szCs w:val="20"/>
        </w:rPr>
      </w:pPr>
    </w:p>
    <w:p w14:paraId="608B1613" w14:textId="78B0BB73" w:rsidR="006E69F6" w:rsidRPr="006E69F6" w:rsidRDefault="005D2CB5" w:rsidP="00600D7B">
      <w:pPr>
        <w:jc w:val="both"/>
        <w:rPr>
          <w:rFonts w:ascii="Open Sans" w:hAnsi="Open Sans" w:cs="Open Sans"/>
          <w:sz w:val="20"/>
          <w:szCs w:val="20"/>
        </w:rPr>
      </w:pPr>
      <w:r>
        <w:rPr>
          <w:rFonts w:ascii="Open Sans" w:hAnsi="Open Sans" w:cs="Open Sans"/>
          <w:sz w:val="20"/>
          <w:szCs w:val="20"/>
        </w:rPr>
        <w:t xml:space="preserve">In line with Benedict’s </w:t>
      </w:r>
      <w:r w:rsidR="004C04E3">
        <w:rPr>
          <w:rFonts w:ascii="Open Sans" w:hAnsi="Open Sans" w:cs="Open Sans"/>
          <w:sz w:val="20"/>
          <w:szCs w:val="20"/>
        </w:rPr>
        <w:t>Law,</w:t>
      </w:r>
      <w:r>
        <w:rPr>
          <w:rFonts w:ascii="Open Sans" w:hAnsi="Open Sans" w:cs="Open Sans"/>
          <w:sz w:val="20"/>
          <w:szCs w:val="20"/>
        </w:rPr>
        <w:t xml:space="preserve"> we are committed </w:t>
      </w:r>
      <w:r w:rsidR="006E69F6" w:rsidRPr="006E69F6">
        <w:rPr>
          <w:rFonts w:ascii="Open Sans" w:hAnsi="Open Sans" w:cs="Open Sans"/>
          <w:sz w:val="20"/>
          <w:szCs w:val="20"/>
        </w:rPr>
        <w:t>to providing a safe, inclusive, and welcoming environment for all children, young people, staff, and visitors with allergies. Recognising the</w:t>
      </w:r>
      <w:r w:rsidR="00861884">
        <w:rPr>
          <w:rFonts w:ascii="Open Sans" w:hAnsi="Open Sans" w:cs="Open Sans"/>
          <w:sz w:val="20"/>
          <w:szCs w:val="20"/>
        </w:rPr>
        <w:t xml:space="preserve"> s</w:t>
      </w:r>
      <w:r w:rsidR="00354D6D">
        <w:rPr>
          <w:rFonts w:ascii="Open Sans" w:hAnsi="Open Sans" w:cs="Open Sans"/>
          <w:sz w:val="20"/>
          <w:szCs w:val="20"/>
        </w:rPr>
        <w:t>erious</w:t>
      </w:r>
      <w:r w:rsidR="006E69F6" w:rsidRPr="006E69F6">
        <w:rPr>
          <w:rFonts w:ascii="Open Sans" w:hAnsi="Open Sans" w:cs="Open Sans"/>
          <w:sz w:val="20"/>
          <w:szCs w:val="20"/>
        </w:rPr>
        <w:t xml:space="preserve"> and potentially life-threatening risk posed by anaphylaxis, this dedicated policy establishes robust risk-mitigation measures and emergency response protocols. </w:t>
      </w:r>
    </w:p>
    <w:p w14:paraId="52DAC33F"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2D813AC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Allergy is a spectrum of different allergic diseases. Reactions occur when a susceptible person is exposed to something (an “allergen”) they are allergic to. Asthma, food allergy, eczema and seasonal rhinitis (hay fever) are all forms of allergy.  </w:t>
      </w:r>
    </w:p>
    <w:p w14:paraId="51B7C30C"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C205E68" w14:textId="185EA840" w:rsidR="005D2CB5" w:rsidRPr="005D2CB5" w:rsidRDefault="005D2CB5" w:rsidP="00600D7B">
      <w:pPr>
        <w:jc w:val="both"/>
        <w:rPr>
          <w:rFonts w:ascii="Open Sans" w:hAnsi="Open Sans" w:cs="Open Sans"/>
          <w:sz w:val="20"/>
          <w:szCs w:val="20"/>
        </w:rPr>
      </w:pPr>
      <w:r w:rsidRPr="005D2CB5">
        <w:rPr>
          <w:rFonts w:ascii="Open Sans" w:hAnsi="Open Sans" w:cs="Open Sans"/>
          <w:sz w:val="20"/>
          <w:szCs w:val="20"/>
        </w:rPr>
        <w:t xml:space="preserve">Anaphylactic reactions usually begin within minutes of being in contact with the allergen i.e. eating a trigger food, though can occur several hours later (i.e. allergy to Mammalian meat). Anaphylaxis involves difficulty in breathing and affects the heart rhythm. </w:t>
      </w:r>
      <w:r>
        <w:rPr>
          <w:rFonts w:ascii="Open Sans" w:hAnsi="Open Sans" w:cs="Open Sans"/>
          <w:sz w:val="20"/>
          <w:szCs w:val="20"/>
        </w:rPr>
        <w:t xml:space="preserve"> </w:t>
      </w:r>
      <w:r w:rsidRPr="005D2CB5">
        <w:rPr>
          <w:rFonts w:ascii="Open Sans" w:hAnsi="Open Sans" w:cs="Open Sans"/>
          <w:sz w:val="20"/>
          <w:szCs w:val="20"/>
        </w:rPr>
        <w:t>In extreme cases there could be a dramatic fall in blood pressure leading to collapse</w:t>
      </w:r>
      <w:r>
        <w:rPr>
          <w:rFonts w:ascii="Open Sans" w:hAnsi="Open Sans" w:cs="Open Sans"/>
          <w:sz w:val="20"/>
          <w:szCs w:val="20"/>
        </w:rPr>
        <w:t xml:space="preserve">. </w:t>
      </w:r>
    </w:p>
    <w:p w14:paraId="6DEAD7F4"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56BAACB" w14:textId="031EB3DC"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lastRenderedPageBreak/>
        <w:t>Once started, anaphylaxis reactions progress quickly. Investigations into fatal anaphylaxis show that there is only a 20-30 minute window of opportunity during which steps can be taken to prevent death – therefore giving emergency adrenaline </w:t>
      </w:r>
      <w:r w:rsidRPr="006E69F6">
        <w:rPr>
          <w:rFonts w:ascii="Open Sans" w:hAnsi="Open Sans" w:cs="Open Sans"/>
          <w:b/>
          <w:bCs/>
          <w:sz w:val="20"/>
          <w:szCs w:val="20"/>
          <w:lang w:val="en-US"/>
        </w:rPr>
        <w:t>immediately </w:t>
      </w:r>
      <w:r w:rsidRPr="006E69F6">
        <w:rPr>
          <w:rFonts w:ascii="Open Sans" w:hAnsi="Open Sans" w:cs="Open Sans"/>
          <w:sz w:val="20"/>
          <w:szCs w:val="20"/>
          <w:lang w:val="en-US"/>
        </w:rPr>
        <w:t xml:space="preserve">and calling Emergency Services (999) is </w:t>
      </w:r>
      <w:r w:rsidR="000D1B1F">
        <w:rPr>
          <w:rFonts w:ascii="Open Sans" w:hAnsi="Open Sans" w:cs="Open Sans"/>
          <w:sz w:val="20"/>
          <w:szCs w:val="20"/>
          <w:lang w:val="en-US"/>
        </w:rPr>
        <w:t>crucial</w:t>
      </w:r>
      <w:r w:rsidRPr="006E69F6">
        <w:rPr>
          <w:rFonts w:ascii="Open Sans" w:hAnsi="Open Sans" w:cs="Open Sans"/>
          <w:sz w:val="20"/>
          <w:szCs w:val="20"/>
          <w:lang w:val="en-US"/>
        </w:rPr>
        <w:t>. </w:t>
      </w:r>
      <w:r w:rsidRPr="006E69F6">
        <w:rPr>
          <w:rFonts w:ascii="Open Sans" w:hAnsi="Open Sans" w:cs="Open Sans"/>
          <w:b/>
          <w:bCs/>
          <w:sz w:val="20"/>
          <w:szCs w:val="20"/>
          <w:lang w:val="en-US"/>
        </w:rPr>
        <w:t>Anaphylaxis always requires an emergency response</w:t>
      </w:r>
      <w:r w:rsidRPr="006E69F6">
        <w:rPr>
          <w:rFonts w:ascii="Open Sans" w:hAnsi="Open Sans" w:cs="Open Sans"/>
          <w:sz w:val="20"/>
          <w:szCs w:val="20"/>
        </w:rPr>
        <w:t> </w:t>
      </w:r>
    </w:p>
    <w:p w14:paraId="6E841106"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5B8E06DE"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Anaphylaxis can occur without any other signs (such as a skin rash) being present. </w:t>
      </w:r>
      <w:r w:rsidRPr="006E69F6">
        <w:rPr>
          <w:rFonts w:ascii="Open Sans" w:hAnsi="Open Sans" w:cs="Open Sans"/>
          <w:b/>
          <w:bCs/>
          <w:sz w:val="20"/>
          <w:szCs w:val="20"/>
        </w:rPr>
        <w:t>Always consider anaphylaxis in someone with a known food allergy who has sudden difficulty in breathing. </w:t>
      </w:r>
      <w:r w:rsidRPr="006E69F6">
        <w:rPr>
          <w:rFonts w:ascii="Open Sans" w:hAnsi="Open Sans" w:cs="Open Sans"/>
          <w:sz w:val="20"/>
          <w:szCs w:val="20"/>
        </w:rPr>
        <w:t>Giving adrenaline in this context is very safe and may be lifesaving. </w:t>
      </w:r>
    </w:p>
    <w:p w14:paraId="72AA5DDE"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0CE00B15"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The most common causes of "whole body" allergic reactions – including anaphylaxis – are: </w:t>
      </w:r>
    </w:p>
    <w:p w14:paraId="0A15DACE" w14:textId="77777777" w:rsidR="006E69F6" w:rsidRPr="006E69F6" w:rsidRDefault="006E69F6" w:rsidP="00600D7B">
      <w:pPr>
        <w:numPr>
          <w:ilvl w:val="0"/>
          <w:numId w:val="1"/>
        </w:numPr>
        <w:jc w:val="both"/>
        <w:rPr>
          <w:rFonts w:ascii="Open Sans" w:hAnsi="Open Sans" w:cs="Open Sans"/>
          <w:sz w:val="20"/>
          <w:szCs w:val="20"/>
        </w:rPr>
      </w:pPr>
      <w:r w:rsidRPr="006E69F6">
        <w:rPr>
          <w:rFonts w:ascii="Open Sans" w:hAnsi="Open Sans" w:cs="Open Sans"/>
          <w:sz w:val="20"/>
          <w:szCs w:val="20"/>
        </w:rPr>
        <w:t>foods (e.g. peanuts, tree nuts, cow’s milk/dairy foods, egg, wheat, fish/shellfish and sesame); </w:t>
      </w:r>
    </w:p>
    <w:p w14:paraId="0377D0D4" w14:textId="77777777" w:rsidR="006E69F6" w:rsidRPr="006E69F6" w:rsidRDefault="006E69F6" w:rsidP="00600D7B">
      <w:pPr>
        <w:numPr>
          <w:ilvl w:val="0"/>
          <w:numId w:val="2"/>
        </w:numPr>
        <w:jc w:val="both"/>
        <w:rPr>
          <w:rFonts w:ascii="Open Sans" w:hAnsi="Open Sans" w:cs="Open Sans"/>
          <w:sz w:val="20"/>
          <w:szCs w:val="20"/>
        </w:rPr>
      </w:pPr>
      <w:r w:rsidRPr="006E69F6">
        <w:rPr>
          <w:rFonts w:ascii="Open Sans" w:hAnsi="Open Sans" w:cs="Open Sans"/>
          <w:sz w:val="20"/>
          <w:szCs w:val="20"/>
        </w:rPr>
        <w:t>insect stings (e.g. bee, wasp); </w:t>
      </w:r>
    </w:p>
    <w:p w14:paraId="26930D24" w14:textId="77777777" w:rsidR="006E69F6" w:rsidRPr="006E69F6" w:rsidRDefault="006E69F6" w:rsidP="00600D7B">
      <w:pPr>
        <w:numPr>
          <w:ilvl w:val="0"/>
          <w:numId w:val="3"/>
        </w:numPr>
        <w:jc w:val="both"/>
        <w:rPr>
          <w:rFonts w:ascii="Open Sans" w:hAnsi="Open Sans" w:cs="Open Sans"/>
          <w:sz w:val="20"/>
          <w:szCs w:val="20"/>
        </w:rPr>
      </w:pPr>
      <w:r w:rsidRPr="006E69F6">
        <w:rPr>
          <w:rFonts w:ascii="Open Sans" w:hAnsi="Open Sans" w:cs="Open Sans"/>
          <w:sz w:val="20"/>
          <w:szCs w:val="20"/>
        </w:rPr>
        <w:t>medication (e.g. antibiotics, pain medicines such as ibuprofen); </w:t>
      </w:r>
    </w:p>
    <w:p w14:paraId="726BD36D" w14:textId="77777777" w:rsidR="006E69F6" w:rsidRPr="006E69F6" w:rsidRDefault="006E69F6" w:rsidP="00600D7B">
      <w:pPr>
        <w:numPr>
          <w:ilvl w:val="0"/>
          <w:numId w:val="4"/>
        </w:numPr>
        <w:jc w:val="both"/>
        <w:rPr>
          <w:rFonts w:ascii="Open Sans" w:hAnsi="Open Sans" w:cs="Open Sans"/>
          <w:sz w:val="20"/>
          <w:szCs w:val="20"/>
        </w:rPr>
      </w:pPr>
      <w:r w:rsidRPr="006E69F6">
        <w:rPr>
          <w:rFonts w:ascii="Open Sans" w:hAnsi="Open Sans" w:cs="Open Sans"/>
          <w:sz w:val="20"/>
          <w:szCs w:val="20"/>
        </w:rPr>
        <w:t>latex (e.g. rubber gloves,</w:t>
      </w:r>
      <w:r w:rsidRPr="006E69F6">
        <w:rPr>
          <w:rFonts w:ascii="Arial" w:hAnsi="Arial" w:cs="Arial"/>
          <w:sz w:val="20"/>
          <w:szCs w:val="20"/>
        </w:rPr>
        <w:t> </w:t>
      </w:r>
      <w:r w:rsidRPr="006E69F6">
        <w:rPr>
          <w:rFonts w:ascii="Open Sans" w:hAnsi="Open Sans" w:cs="Open Sans"/>
          <w:sz w:val="20"/>
          <w:szCs w:val="20"/>
        </w:rPr>
        <w:t>balloons, swimming caps). </w:t>
      </w:r>
    </w:p>
    <w:p w14:paraId="2D9AE307"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2A0442B6" w14:textId="1CE1B296"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Even for food allergy, the vast majority of anaphylaxis reactions require the person to have eaten the food, although less s</w:t>
      </w:r>
      <w:r w:rsidR="00B754BD">
        <w:rPr>
          <w:rFonts w:ascii="Open Sans" w:hAnsi="Open Sans" w:cs="Open Sans"/>
          <w:sz w:val="20"/>
          <w:szCs w:val="20"/>
        </w:rPr>
        <w:t>erious</w:t>
      </w:r>
      <w:r w:rsidRPr="006E69F6">
        <w:rPr>
          <w:rFonts w:ascii="Open Sans" w:hAnsi="Open Sans" w:cs="Open Sans"/>
          <w:sz w:val="20"/>
          <w:szCs w:val="20"/>
        </w:rPr>
        <w:t xml:space="preserve"> allergic reactions can happen through skin or other contact. Anaphylaxis reactions due to skin contact are very rare. </w:t>
      </w:r>
      <w:r w:rsidR="00447273">
        <w:rPr>
          <w:rFonts w:ascii="Open Sans" w:hAnsi="Open Sans" w:cs="Open Sans"/>
          <w:sz w:val="20"/>
          <w:szCs w:val="20"/>
        </w:rPr>
        <w:t xml:space="preserve"> Student</w:t>
      </w:r>
      <w:r w:rsidR="00845BDE">
        <w:rPr>
          <w:rFonts w:ascii="Open Sans" w:hAnsi="Open Sans" w:cs="Open Sans"/>
          <w:sz w:val="20"/>
          <w:szCs w:val="20"/>
        </w:rPr>
        <w:t>s</w:t>
      </w:r>
      <w:r w:rsidR="00447273">
        <w:rPr>
          <w:rFonts w:ascii="Open Sans" w:hAnsi="Open Sans" w:cs="Open Sans"/>
          <w:sz w:val="20"/>
          <w:szCs w:val="20"/>
        </w:rPr>
        <w:t xml:space="preserve"> who have a skin reaction need monitoring for at least an hour.</w:t>
      </w:r>
    </w:p>
    <w:p w14:paraId="007FF851" w14:textId="77777777" w:rsidR="006E69F6" w:rsidRPr="003536B9"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865F7BE" w14:textId="7351BF97" w:rsidR="006E69F6" w:rsidRPr="006E69F6" w:rsidRDefault="0045764D" w:rsidP="00600D7B">
      <w:pPr>
        <w:jc w:val="both"/>
        <w:rPr>
          <w:rFonts w:ascii="Open Sans" w:hAnsi="Open Sans" w:cs="Open Sans"/>
          <w:sz w:val="20"/>
          <w:szCs w:val="20"/>
        </w:rPr>
      </w:pPr>
      <w:r w:rsidRPr="003536B9">
        <w:rPr>
          <w:rFonts w:ascii="Open Sans" w:hAnsi="Open Sans" w:cs="Open Sans"/>
          <w:sz w:val="20"/>
          <w:szCs w:val="20"/>
          <w:lang w:val="en-US"/>
        </w:rPr>
        <w:t>Woodlands Primary School</w:t>
      </w:r>
      <w:r w:rsidR="006E69F6" w:rsidRPr="003536B9">
        <w:rPr>
          <w:rFonts w:ascii="Open Sans" w:hAnsi="Open Sans" w:cs="Open Sans"/>
          <w:sz w:val="20"/>
          <w:szCs w:val="20"/>
          <w:lang w:val="en-US"/>
        </w:rPr>
        <w:t xml:space="preserve"> has </w:t>
      </w:r>
      <w:r w:rsidR="006E69F6" w:rsidRPr="006E69F6">
        <w:rPr>
          <w:rFonts w:ascii="Open Sans" w:hAnsi="Open Sans" w:cs="Open Sans"/>
          <w:sz w:val="20"/>
          <w:szCs w:val="20"/>
          <w:lang w:val="en-US"/>
        </w:rPr>
        <w:t>a whole school awareness approach, because it ensures all staff and students are aware of what allergies are, the importance of avoiding the individuals' allergens, the signs &amp; symptoms, how to deal with allergic reactions and to ensure procedures are in place to minimise risk of exposure.</w:t>
      </w:r>
      <w:r w:rsidR="006E69F6" w:rsidRPr="006E69F6">
        <w:rPr>
          <w:rFonts w:ascii="Open Sans" w:hAnsi="Open Sans" w:cs="Open Sans"/>
          <w:sz w:val="20"/>
          <w:szCs w:val="20"/>
        </w:rPr>
        <w:t> </w:t>
      </w:r>
    </w:p>
    <w:p w14:paraId="0ADE1656"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050B85D0" w14:textId="689ED79D" w:rsidR="006E69F6" w:rsidRDefault="006E69F6" w:rsidP="00600D7B">
      <w:pPr>
        <w:jc w:val="both"/>
        <w:rPr>
          <w:rFonts w:ascii="Open Sans" w:hAnsi="Open Sans" w:cs="Open Sans"/>
          <w:sz w:val="20"/>
          <w:szCs w:val="20"/>
        </w:rPr>
      </w:pPr>
      <w:r w:rsidRPr="006E69F6">
        <w:rPr>
          <w:rFonts w:ascii="Open Sans" w:hAnsi="Open Sans" w:cs="Open Sans"/>
          <w:sz w:val="20"/>
          <w:szCs w:val="20"/>
        </w:rPr>
        <w:t xml:space="preserve">Coeliac disease and food intolerance can present symptoms which are similar to those of food allergy; it is important that Coeliac disease and food intolerance </w:t>
      </w:r>
      <w:r w:rsidR="00447273">
        <w:rPr>
          <w:rFonts w:ascii="Open Sans" w:hAnsi="Open Sans" w:cs="Open Sans"/>
          <w:sz w:val="20"/>
          <w:szCs w:val="20"/>
        </w:rPr>
        <w:t>is</w:t>
      </w:r>
      <w:r w:rsidRPr="006E69F6">
        <w:rPr>
          <w:rFonts w:ascii="Open Sans" w:hAnsi="Open Sans" w:cs="Open Sans"/>
          <w:sz w:val="20"/>
          <w:szCs w:val="20"/>
        </w:rPr>
        <w:t xml:space="preserve"> be managed through dietary avoidance, but these conditions do not pose a risk of anaphylaxis and so they are not within this allergy safety policy.  </w:t>
      </w:r>
    </w:p>
    <w:p w14:paraId="344C7C73" w14:textId="77777777" w:rsidR="006B3D97" w:rsidRDefault="006B3D97" w:rsidP="00600D7B">
      <w:pPr>
        <w:jc w:val="both"/>
        <w:rPr>
          <w:rFonts w:ascii="Open Sans" w:hAnsi="Open Sans" w:cs="Open Sans"/>
          <w:sz w:val="20"/>
          <w:szCs w:val="20"/>
        </w:rPr>
      </w:pPr>
    </w:p>
    <w:p w14:paraId="69ADA238" w14:textId="6FE08EA7" w:rsidR="00FE37B9" w:rsidRDefault="006B3D97" w:rsidP="00600D7B">
      <w:pPr>
        <w:jc w:val="both"/>
        <w:rPr>
          <w:rFonts w:ascii="Open Sans" w:hAnsi="Open Sans" w:cs="Open Sans"/>
          <w:sz w:val="20"/>
          <w:szCs w:val="20"/>
        </w:rPr>
      </w:pPr>
      <w:r>
        <w:rPr>
          <w:rFonts w:ascii="Open Sans" w:hAnsi="Open Sans" w:cs="Open Sans"/>
          <w:sz w:val="20"/>
          <w:szCs w:val="20"/>
        </w:rPr>
        <w:t>E</w:t>
      </w:r>
      <w:r w:rsidR="0050357E">
        <w:rPr>
          <w:rFonts w:ascii="Open Sans" w:hAnsi="Open Sans" w:cs="Open Sans"/>
          <w:sz w:val="20"/>
          <w:szCs w:val="20"/>
        </w:rPr>
        <w:t>czema</w:t>
      </w:r>
      <w:r>
        <w:rPr>
          <w:rFonts w:ascii="Open Sans" w:hAnsi="Open Sans" w:cs="Open Sans"/>
          <w:sz w:val="20"/>
          <w:szCs w:val="20"/>
        </w:rPr>
        <w:t xml:space="preserve">, </w:t>
      </w:r>
      <w:r w:rsidR="005F3F98">
        <w:rPr>
          <w:rFonts w:ascii="Open Sans" w:hAnsi="Open Sans" w:cs="Open Sans"/>
          <w:sz w:val="20"/>
          <w:szCs w:val="20"/>
        </w:rPr>
        <w:t>asthma</w:t>
      </w:r>
      <w:r>
        <w:rPr>
          <w:rFonts w:ascii="Open Sans" w:hAnsi="Open Sans" w:cs="Open Sans"/>
          <w:sz w:val="20"/>
          <w:szCs w:val="20"/>
        </w:rPr>
        <w:t xml:space="preserve"> and allergies sometimes occur together</w:t>
      </w:r>
      <w:r w:rsidR="005F3F98">
        <w:rPr>
          <w:rFonts w:ascii="Open Sans" w:hAnsi="Open Sans" w:cs="Open Sans"/>
          <w:sz w:val="20"/>
          <w:szCs w:val="20"/>
        </w:rPr>
        <w:t xml:space="preserve"> – known as the atopic triad</w:t>
      </w:r>
      <w:r w:rsidR="00017F6B">
        <w:rPr>
          <w:rFonts w:ascii="Open Sans" w:hAnsi="Open Sans" w:cs="Open Sans"/>
          <w:sz w:val="20"/>
          <w:szCs w:val="20"/>
        </w:rPr>
        <w:t xml:space="preserve">. </w:t>
      </w:r>
      <w:r w:rsidR="009B5CF4">
        <w:rPr>
          <w:rFonts w:ascii="Open Sans" w:hAnsi="Open Sans" w:cs="Open Sans"/>
          <w:sz w:val="20"/>
          <w:szCs w:val="20"/>
        </w:rPr>
        <w:t xml:space="preserve"> It is important that these are managed well in order to keep the individual healthy</w:t>
      </w:r>
      <w:r w:rsidR="00E27D20">
        <w:rPr>
          <w:rFonts w:ascii="Open Sans" w:hAnsi="Open Sans" w:cs="Open Sans"/>
          <w:sz w:val="20"/>
          <w:szCs w:val="20"/>
        </w:rPr>
        <w:t xml:space="preserve">.  Asthma training is needed by all staff and an individual’s </w:t>
      </w:r>
      <w:r w:rsidR="008850C9">
        <w:rPr>
          <w:rFonts w:ascii="Open Sans" w:hAnsi="Open Sans" w:cs="Open Sans"/>
          <w:sz w:val="20"/>
          <w:szCs w:val="20"/>
        </w:rPr>
        <w:t>asthma care plan needs to be included with</w:t>
      </w:r>
      <w:r w:rsidR="00CE4C04">
        <w:rPr>
          <w:rFonts w:ascii="Open Sans" w:hAnsi="Open Sans" w:cs="Open Sans"/>
          <w:sz w:val="20"/>
          <w:szCs w:val="20"/>
        </w:rPr>
        <w:t xml:space="preserve"> their individual healthcare plan.  </w:t>
      </w:r>
      <w:r w:rsidR="0005344A">
        <w:rPr>
          <w:rFonts w:ascii="Open Sans" w:hAnsi="Open Sans" w:cs="Open Sans"/>
          <w:sz w:val="20"/>
          <w:szCs w:val="20"/>
        </w:rPr>
        <w:t xml:space="preserve">These conditions are not included in this allergy safety policy. </w:t>
      </w:r>
    </w:p>
    <w:p w14:paraId="65B112A4" w14:textId="77777777" w:rsidR="00F91F81" w:rsidRDefault="00F91F81" w:rsidP="00600D7B">
      <w:pPr>
        <w:jc w:val="both"/>
        <w:rPr>
          <w:rFonts w:ascii="Open Sans" w:hAnsi="Open Sans" w:cs="Open Sans"/>
          <w:sz w:val="20"/>
          <w:szCs w:val="20"/>
        </w:rPr>
      </w:pPr>
    </w:p>
    <w:p w14:paraId="72355574" w14:textId="27714540" w:rsidR="000D5135" w:rsidRPr="00B911D1" w:rsidRDefault="0045764D" w:rsidP="00600D7B">
      <w:pPr>
        <w:jc w:val="both"/>
        <w:rPr>
          <w:rFonts w:ascii="Open Sans" w:hAnsi="Open Sans" w:cs="Open Sans"/>
          <w:sz w:val="20"/>
          <w:szCs w:val="20"/>
        </w:rPr>
      </w:pPr>
      <w:r w:rsidRPr="003536B9">
        <w:rPr>
          <w:rFonts w:ascii="Open Sans" w:hAnsi="Open Sans" w:cs="Open Sans"/>
          <w:sz w:val="20"/>
          <w:szCs w:val="20"/>
          <w:lang w:val="en-US"/>
        </w:rPr>
        <w:t>Woodlands Primary School</w:t>
      </w:r>
      <w:r w:rsidR="000D5135" w:rsidRPr="003536B9">
        <w:rPr>
          <w:rFonts w:ascii="Open Sans" w:hAnsi="Open Sans" w:cs="Open Sans"/>
          <w:sz w:val="20"/>
          <w:szCs w:val="20"/>
          <w:lang w:val="en-US"/>
        </w:rPr>
        <w:t> </w:t>
      </w:r>
      <w:r w:rsidR="00B911D1" w:rsidRPr="003536B9">
        <w:rPr>
          <w:rFonts w:ascii="Open Sans" w:hAnsi="Open Sans" w:cs="Open Sans"/>
          <w:sz w:val="20"/>
          <w:szCs w:val="20"/>
          <w:lang w:val="en-US"/>
        </w:rPr>
        <w:t xml:space="preserve">understands </w:t>
      </w:r>
      <w:r w:rsidR="00B911D1">
        <w:rPr>
          <w:rFonts w:ascii="Open Sans" w:hAnsi="Open Sans" w:cs="Open Sans"/>
          <w:sz w:val="20"/>
          <w:szCs w:val="20"/>
          <w:lang w:val="en-US"/>
        </w:rPr>
        <w:t>that severe aller</w:t>
      </w:r>
      <w:r w:rsidR="00433B0C">
        <w:rPr>
          <w:rFonts w:ascii="Open Sans" w:hAnsi="Open Sans" w:cs="Open Sans"/>
          <w:sz w:val="20"/>
          <w:szCs w:val="20"/>
          <w:lang w:val="en-US"/>
        </w:rPr>
        <w:t>gies</w:t>
      </w:r>
      <w:r w:rsidR="00A965F0">
        <w:rPr>
          <w:rFonts w:ascii="Open Sans" w:hAnsi="Open Sans" w:cs="Open Sans"/>
          <w:sz w:val="20"/>
          <w:szCs w:val="20"/>
          <w:lang w:val="en-US"/>
        </w:rPr>
        <w:t xml:space="preserve"> are included in the Equality Act, 2010.  The act </w:t>
      </w:r>
      <w:r w:rsidR="007739AC">
        <w:rPr>
          <w:rFonts w:ascii="Open Sans" w:hAnsi="Open Sans" w:cs="Open Sans"/>
          <w:sz w:val="20"/>
          <w:szCs w:val="20"/>
          <w:lang w:val="en-US"/>
        </w:rPr>
        <w:t xml:space="preserve">considers </w:t>
      </w:r>
      <w:r w:rsidR="00A965F0" w:rsidRPr="000D5135">
        <w:rPr>
          <w:rFonts w:ascii="Open Sans" w:hAnsi="Open Sans" w:cs="Open Sans"/>
          <w:sz w:val="20"/>
          <w:szCs w:val="20"/>
        </w:rPr>
        <w:t>a person disabled if they have a physical or mental impairment that has a substantial and long-term negative effect on their ability to carry out normal daily activities. Seasonal rhinitis (such as hay fever) is explicitly excluded from the definition of disability, unless it aggravates the effect of another health condition.</w:t>
      </w:r>
    </w:p>
    <w:p w14:paraId="2619224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2D43D91A" w14:textId="77777777" w:rsidR="006E69F6" w:rsidRPr="006E69F6" w:rsidRDefault="006E69F6" w:rsidP="00600D7B">
      <w:pPr>
        <w:jc w:val="both"/>
        <w:rPr>
          <w:rFonts w:ascii="Open Sans" w:hAnsi="Open Sans" w:cs="Open Sans"/>
          <w:i/>
          <w:iCs/>
          <w:sz w:val="20"/>
          <w:szCs w:val="20"/>
        </w:rPr>
      </w:pPr>
      <w:r w:rsidRPr="006E69F6">
        <w:rPr>
          <w:rFonts w:ascii="Open Sans" w:hAnsi="Open Sans" w:cs="Open Sans"/>
          <w:b/>
          <w:bCs/>
          <w:sz w:val="20"/>
          <w:szCs w:val="20"/>
        </w:rPr>
        <w:t>Emergency Treatment and Management of Anaphylaxis</w:t>
      </w:r>
      <w:r w:rsidRPr="006E69F6">
        <w:rPr>
          <w:rFonts w:ascii="Open Sans" w:hAnsi="Open Sans" w:cs="Open Sans"/>
          <w:i/>
          <w:iCs/>
          <w:sz w:val="20"/>
          <w:szCs w:val="20"/>
        </w:rPr>
        <w:t> </w:t>
      </w:r>
    </w:p>
    <w:p w14:paraId="31B0F10F" w14:textId="77777777" w:rsidR="00DF2B31" w:rsidRDefault="00DF2B31" w:rsidP="00600D7B">
      <w:pPr>
        <w:jc w:val="both"/>
        <w:rPr>
          <w:rFonts w:ascii="Open Sans" w:hAnsi="Open Sans" w:cs="Open Sans"/>
          <w:b/>
          <w:bCs/>
          <w:sz w:val="20"/>
          <w:szCs w:val="20"/>
        </w:rPr>
      </w:pPr>
    </w:p>
    <w:p w14:paraId="1EEC8AD9" w14:textId="0648CB6E"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What to look for:</w:t>
      </w:r>
      <w:r w:rsidRPr="006E69F6">
        <w:rPr>
          <w:rFonts w:ascii="Open Sans" w:hAnsi="Open Sans" w:cs="Open Sans"/>
          <w:sz w:val="20"/>
          <w:szCs w:val="20"/>
        </w:rPr>
        <w:t> </w:t>
      </w:r>
    </w:p>
    <w:p w14:paraId="7397567C"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t>Symptoms usually come on quickly, within minutes of exposure to the allergen.</w:t>
      </w:r>
      <w:r w:rsidRPr="006E69F6">
        <w:rPr>
          <w:rFonts w:ascii="Open Sans" w:hAnsi="Open Sans" w:cs="Open Sans"/>
          <w:sz w:val="20"/>
          <w:szCs w:val="20"/>
        </w:rPr>
        <w:t> </w:t>
      </w:r>
    </w:p>
    <w:p w14:paraId="0FDDC0F8"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lastRenderedPageBreak/>
        <w:t> </w:t>
      </w:r>
    </w:p>
    <w:p w14:paraId="4940AF8D"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t>Mild to moderate allergic reaction symptoms may include:</w:t>
      </w:r>
      <w:r w:rsidRPr="006E69F6">
        <w:rPr>
          <w:rFonts w:ascii="Open Sans" w:hAnsi="Open Sans" w:cs="Open Sans"/>
          <w:sz w:val="20"/>
          <w:szCs w:val="20"/>
        </w:rPr>
        <w:t> </w:t>
      </w:r>
    </w:p>
    <w:p w14:paraId="519B9CAC" w14:textId="77777777" w:rsidR="006E69F6" w:rsidRPr="006E69F6" w:rsidRDefault="006E69F6" w:rsidP="00600D7B">
      <w:pPr>
        <w:numPr>
          <w:ilvl w:val="0"/>
          <w:numId w:val="5"/>
        </w:numPr>
        <w:jc w:val="both"/>
        <w:rPr>
          <w:rFonts w:ascii="Open Sans" w:hAnsi="Open Sans" w:cs="Open Sans"/>
          <w:sz w:val="20"/>
          <w:szCs w:val="20"/>
        </w:rPr>
      </w:pPr>
      <w:r w:rsidRPr="006E69F6">
        <w:rPr>
          <w:rFonts w:ascii="Open Sans" w:hAnsi="Open Sans" w:cs="Open Sans"/>
          <w:sz w:val="20"/>
          <w:szCs w:val="20"/>
        </w:rPr>
        <w:t>a red raised rash (known as hives or urticaria) anywhere on the body </w:t>
      </w:r>
    </w:p>
    <w:p w14:paraId="59D65444" w14:textId="77777777" w:rsidR="006E69F6" w:rsidRPr="006E69F6" w:rsidRDefault="006E69F6" w:rsidP="00600D7B">
      <w:pPr>
        <w:numPr>
          <w:ilvl w:val="0"/>
          <w:numId w:val="6"/>
        </w:numPr>
        <w:jc w:val="both"/>
        <w:rPr>
          <w:rFonts w:ascii="Open Sans" w:hAnsi="Open Sans" w:cs="Open Sans"/>
          <w:sz w:val="20"/>
          <w:szCs w:val="20"/>
        </w:rPr>
      </w:pPr>
      <w:r w:rsidRPr="006E69F6">
        <w:rPr>
          <w:rFonts w:ascii="Open Sans" w:hAnsi="Open Sans" w:cs="Open Sans"/>
          <w:sz w:val="20"/>
          <w:szCs w:val="20"/>
        </w:rPr>
        <w:t>a tingling or itchy feeling in the mouth </w:t>
      </w:r>
    </w:p>
    <w:p w14:paraId="0E6B901E" w14:textId="77777777" w:rsidR="006E69F6" w:rsidRPr="006E69F6" w:rsidRDefault="006E69F6" w:rsidP="00600D7B">
      <w:pPr>
        <w:numPr>
          <w:ilvl w:val="0"/>
          <w:numId w:val="7"/>
        </w:numPr>
        <w:jc w:val="both"/>
        <w:rPr>
          <w:rFonts w:ascii="Open Sans" w:hAnsi="Open Sans" w:cs="Open Sans"/>
          <w:sz w:val="20"/>
          <w:szCs w:val="20"/>
        </w:rPr>
      </w:pPr>
      <w:r w:rsidRPr="006E69F6">
        <w:rPr>
          <w:rFonts w:ascii="Open Sans" w:hAnsi="Open Sans" w:cs="Open Sans"/>
          <w:sz w:val="20"/>
          <w:szCs w:val="20"/>
        </w:rPr>
        <w:t>swelling of lips, face or eyes </w:t>
      </w:r>
    </w:p>
    <w:p w14:paraId="4F849974" w14:textId="77777777" w:rsidR="006E69F6" w:rsidRPr="006E69F6" w:rsidRDefault="006E69F6" w:rsidP="00600D7B">
      <w:pPr>
        <w:numPr>
          <w:ilvl w:val="0"/>
          <w:numId w:val="8"/>
        </w:numPr>
        <w:jc w:val="both"/>
        <w:rPr>
          <w:rFonts w:ascii="Open Sans" w:hAnsi="Open Sans" w:cs="Open Sans"/>
          <w:sz w:val="20"/>
          <w:szCs w:val="20"/>
        </w:rPr>
      </w:pPr>
      <w:r w:rsidRPr="006E69F6">
        <w:rPr>
          <w:rFonts w:ascii="Open Sans" w:hAnsi="Open Sans" w:cs="Open Sans"/>
          <w:sz w:val="20"/>
          <w:szCs w:val="20"/>
        </w:rPr>
        <w:t>stomach pain or vomiting </w:t>
      </w:r>
    </w:p>
    <w:p w14:paraId="2CFFC6B7" w14:textId="77777777" w:rsidR="006E69F6" w:rsidRPr="006E69F6" w:rsidRDefault="006E69F6" w:rsidP="00600D7B">
      <w:pPr>
        <w:numPr>
          <w:ilvl w:val="0"/>
          <w:numId w:val="9"/>
        </w:numPr>
        <w:jc w:val="both"/>
        <w:rPr>
          <w:rFonts w:ascii="Open Sans" w:hAnsi="Open Sans" w:cs="Open Sans"/>
          <w:sz w:val="20"/>
          <w:szCs w:val="20"/>
        </w:rPr>
      </w:pPr>
      <w:r w:rsidRPr="006E69F6">
        <w:rPr>
          <w:rFonts w:ascii="Open Sans" w:hAnsi="Open Sans" w:cs="Open Sans"/>
          <w:sz w:val="20"/>
          <w:szCs w:val="20"/>
        </w:rPr>
        <w:t>mild throat tightness </w:t>
      </w:r>
    </w:p>
    <w:p w14:paraId="6B773092" w14:textId="77777777" w:rsidR="006E69F6" w:rsidRPr="006E69F6" w:rsidRDefault="006E69F6" w:rsidP="00600D7B">
      <w:pPr>
        <w:numPr>
          <w:ilvl w:val="0"/>
          <w:numId w:val="10"/>
        </w:numPr>
        <w:jc w:val="both"/>
        <w:rPr>
          <w:rFonts w:ascii="Open Sans" w:hAnsi="Open Sans" w:cs="Open Sans"/>
          <w:sz w:val="20"/>
          <w:szCs w:val="20"/>
        </w:rPr>
      </w:pPr>
      <w:r w:rsidRPr="006E69F6">
        <w:rPr>
          <w:rFonts w:ascii="Open Sans" w:hAnsi="Open Sans" w:cs="Open Sans"/>
          <w:sz w:val="20"/>
          <w:szCs w:val="20"/>
        </w:rPr>
        <w:t>sudden change in behaviour </w:t>
      </w:r>
    </w:p>
    <w:p w14:paraId="568F45ED"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517A7CB9"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These symptoms are treated with antihistamines. </w:t>
      </w:r>
    </w:p>
    <w:p w14:paraId="630FA710"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A88F33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t>More serious symptoms are often referred to as the ABC symptoms and can include:</w:t>
      </w:r>
      <w:r w:rsidRPr="006E69F6">
        <w:rPr>
          <w:rFonts w:ascii="Open Sans" w:hAnsi="Open Sans" w:cs="Open Sans"/>
          <w:sz w:val="20"/>
          <w:szCs w:val="20"/>
        </w:rPr>
        <w:t> </w:t>
      </w:r>
    </w:p>
    <w:p w14:paraId="22E68B99" w14:textId="77777777" w:rsidR="006E69F6" w:rsidRPr="006E69F6" w:rsidRDefault="006E69F6" w:rsidP="00600D7B">
      <w:pPr>
        <w:numPr>
          <w:ilvl w:val="0"/>
          <w:numId w:val="11"/>
        </w:numPr>
        <w:jc w:val="both"/>
        <w:rPr>
          <w:rFonts w:ascii="Open Sans" w:hAnsi="Open Sans" w:cs="Open Sans"/>
          <w:sz w:val="20"/>
          <w:szCs w:val="20"/>
        </w:rPr>
      </w:pPr>
      <w:r w:rsidRPr="006E69F6">
        <w:rPr>
          <w:rFonts w:ascii="Open Sans" w:hAnsi="Open Sans" w:cs="Open Sans"/>
          <w:b/>
          <w:bCs/>
          <w:sz w:val="20"/>
          <w:szCs w:val="20"/>
          <w:lang w:val="en-US"/>
        </w:rPr>
        <w:t>AIRWAY</w:t>
      </w:r>
      <w:r w:rsidRPr="006E69F6">
        <w:rPr>
          <w:rFonts w:ascii="Open Sans" w:hAnsi="Open Sans" w:cs="Open Sans"/>
          <w:sz w:val="20"/>
          <w:szCs w:val="20"/>
          <w:lang w:val="en-US"/>
        </w:rPr>
        <w:t> - swelling in the throat, tongue or upper airways (tightening of the throat, hoarse voice, difficulty swallowing).</w:t>
      </w:r>
      <w:r w:rsidRPr="006E69F6">
        <w:rPr>
          <w:rFonts w:ascii="Open Sans" w:hAnsi="Open Sans" w:cs="Open Sans"/>
          <w:sz w:val="20"/>
          <w:szCs w:val="20"/>
        </w:rPr>
        <w:t> </w:t>
      </w:r>
    </w:p>
    <w:p w14:paraId="01863C89" w14:textId="77777777" w:rsidR="006E69F6" w:rsidRPr="006E69F6" w:rsidRDefault="006E69F6" w:rsidP="00600D7B">
      <w:pPr>
        <w:numPr>
          <w:ilvl w:val="0"/>
          <w:numId w:val="12"/>
        </w:numPr>
        <w:jc w:val="both"/>
        <w:rPr>
          <w:rFonts w:ascii="Open Sans" w:hAnsi="Open Sans" w:cs="Open Sans"/>
          <w:sz w:val="20"/>
          <w:szCs w:val="20"/>
        </w:rPr>
      </w:pPr>
      <w:r w:rsidRPr="006E69F6">
        <w:rPr>
          <w:rFonts w:ascii="Open Sans" w:hAnsi="Open Sans" w:cs="Open Sans"/>
          <w:b/>
          <w:bCs/>
          <w:sz w:val="20"/>
          <w:szCs w:val="20"/>
        </w:rPr>
        <w:t>BREATHING</w:t>
      </w:r>
      <w:r w:rsidRPr="006E69F6">
        <w:rPr>
          <w:rFonts w:ascii="Open Sans" w:hAnsi="Open Sans" w:cs="Open Sans"/>
          <w:sz w:val="20"/>
          <w:szCs w:val="20"/>
        </w:rPr>
        <w:t> - sudden onset wheezing, breathing difficulty, noisy breathing, persistent cough. </w:t>
      </w:r>
    </w:p>
    <w:p w14:paraId="15CCFFFB" w14:textId="77777777" w:rsidR="006E69F6" w:rsidRPr="006E69F6" w:rsidRDefault="006E69F6" w:rsidP="00600D7B">
      <w:pPr>
        <w:numPr>
          <w:ilvl w:val="0"/>
          <w:numId w:val="13"/>
        </w:numPr>
        <w:jc w:val="both"/>
        <w:rPr>
          <w:rFonts w:ascii="Open Sans" w:hAnsi="Open Sans" w:cs="Open Sans"/>
          <w:sz w:val="20"/>
          <w:szCs w:val="20"/>
        </w:rPr>
      </w:pPr>
      <w:r w:rsidRPr="006E69F6">
        <w:rPr>
          <w:rFonts w:ascii="Open Sans" w:hAnsi="Open Sans" w:cs="Open Sans"/>
          <w:b/>
          <w:bCs/>
          <w:sz w:val="20"/>
          <w:szCs w:val="20"/>
        </w:rPr>
        <w:t>CIRCULATION</w:t>
      </w:r>
      <w:r w:rsidRPr="006E69F6">
        <w:rPr>
          <w:rFonts w:ascii="Open Sans" w:hAnsi="Open Sans" w:cs="Open Sans"/>
          <w:sz w:val="20"/>
          <w:szCs w:val="20"/>
        </w:rPr>
        <w:t> - dizziness, feeling faint, sudden sleepiness, tiredness, confusion, pale   clammy skin, loss of consciousness. </w:t>
      </w:r>
    </w:p>
    <w:p w14:paraId="7484FA1A"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2C7BAC73" w14:textId="28D70FBA"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t xml:space="preserve">The term for this more </w:t>
      </w:r>
      <w:r w:rsidR="00055C50">
        <w:rPr>
          <w:rFonts w:ascii="Open Sans" w:hAnsi="Open Sans" w:cs="Open Sans"/>
          <w:sz w:val="20"/>
          <w:szCs w:val="20"/>
          <w:lang w:val="en-US"/>
        </w:rPr>
        <w:t xml:space="preserve">serious </w:t>
      </w:r>
      <w:r w:rsidR="00055C50" w:rsidRPr="006E69F6">
        <w:rPr>
          <w:rFonts w:ascii="Open Sans" w:hAnsi="Open Sans" w:cs="Open Sans"/>
          <w:sz w:val="20"/>
          <w:szCs w:val="20"/>
          <w:lang w:val="en-US"/>
        </w:rPr>
        <w:t>reaction</w:t>
      </w:r>
      <w:r w:rsidRPr="006E69F6">
        <w:rPr>
          <w:rFonts w:ascii="Open Sans" w:hAnsi="Open Sans" w:cs="Open Sans"/>
          <w:sz w:val="20"/>
          <w:szCs w:val="20"/>
          <w:lang w:val="en-US"/>
        </w:rPr>
        <w:t xml:space="preserve"> is anaphylaxis. In extreme cases there could be a dramatic fall in blood pressure. The person may become weak and floppy and may have a sense of something terrible happening. This may lead to collapse and unconsciousness and, on rare occasions, can be fatal.</w:t>
      </w:r>
      <w:r w:rsidRPr="006E69F6">
        <w:rPr>
          <w:rFonts w:ascii="Open Sans" w:hAnsi="Open Sans" w:cs="Open Sans"/>
          <w:sz w:val="20"/>
          <w:szCs w:val="20"/>
        </w:rPr>
        <w:t> </w:t>
      </w:r>
    </w:p>
    <w:p w14:paraId="1F93705A"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7649E57D" w14:textId="77777777" w:rsidR="006E69F6" w:rsidRPr="006E69F6" w:rsidRDefault="006E69F6" w:rsidP="00600D7B">
      <w:pPr>
        <w:jc w:val="both"/>
        <w:rPr>
          <w:rFonts w:ascii="Open Sans" w:hAnsi="Open Sans" w:cs="Open Sans"/>
          <w:i/>
          <w:iCs/>
          <w:sz w:val="20"/>
          <w:szCs w:val="20"/>
        </w:rPr>
      </w:pPr>
      <w:r w:rsidRPr="006E69F6">
        <w:rPr>
          <w:rFonts w:ascii="Open Sans" w:hAnsi="Open Sans" w:cs="Open Sans"/>
          <w:sz w:val="20"/>
          <w:szCs w:val="20"/>
        </w:rPr>
        <w:t>As soon as anaphylaxis is suspected, adrenaline must be administered without delay. </w:t>
      </w:r>
      <w:r w:rsidRPr="006E69F6">
        <w:rPr>
          <w:rFonts w:ascii="Open Sans" w:hAnsi="Open Sans" w:cs="Open Sans"/>
          <w:i/>
          <w:iCs/>
          <w:sz w:val="20"/>
          <w:szCs w:val="20"/>
        </w:rPr>
        <w:t> </w:t>
      </w:r>
    </w:p>
    <w:p w14:paraId="0BF5E07A" w14:textId="77777777" w:rsidR="006E69F6" w:rsidRPr="006E69F6" w:rsidRDefault="006E69F6" w:rsidP="00600D7B">
      <w:pPr>
        <w:jc w:val="both"/>
        <w:rPr>
          <w:rFonts w:ascii="Open Sans" w:hAnsi="Open Sans" w:cs="Open Sans"/>
          <w:i/>
          <w:iCs/>
          <w:sz w:val="20"/>
          <w:szCs w:val="20"/>
        </w:rPr>
      </w:pPr>
      <w:r w:rsidRPr="006E69F6">
        <w:rPr>
          <w:rFonts w:ascii="Open Sans" w:hAnsi="Open Sans" w:cs="Open Sans"/>
          <w:sz w:val="20"/>
          <w:szCs w:val="20"/>
        </w:rPr>
        <w:t>Action:</w:t>
      </w:r>
      <w:r w:rsidRPr="006E69F6">
        <w:rPr>
          <w:rFonts w:ascii="Open Sans" w:hAnsi="Open Sans" w:cs="Open Sans"/>
          <w:i/>
          <w:iCs/>
          <w:sz w:val="20"/>
          <w:szCs w:val="20"/>
        </w:rPr>
        <w:t> </w:t>
      </w:r>
    </w:p>
    <w:p w14:paraId="72B169BB"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1B321ABB" w14:textId="77777777" w:rsidR="006E69F6" w:rsidRPr="006E69F6" w:rsidRDefault="006E69F6" w:rsidP="00600D7B">
      <w:pPr>
        <w:numPr>
          <w:ilvl w:val="0"/>
          <w:numId w:val="14"/>
        </w:numPr>
        <w:jc w:val="both"/>
        <w:rPr>
          <w:rFonts w:ascii="Open Sans" w:hAnsi="Open Sans" w:cs="Open Sans"/>
          <w:sz w:val="20"/>
          <w:szCs w:val="20"/>
        </w:rPr>
      </w:pPr>
      <w:r w:rsidRPr="006E69F6">
        <w:rPr>
          <w:rFonts w:ascii="Open Sans" w:hAnsi="Open Sans" w:cs="Open Sans"/>
          <w:sz w:val="20"/>
          <w:szCs w:val="20"/>
        </w:rPr>
        <w:t>Keep the individual where they are, call for help and do not leave them unattended. </w:t>
      </w:r>
    </w:p>
    <w:p w14:paraId="6C382BB5" w14:textId="77777777" w:rsidR="006E69F6" w:rsidRPr="006E69F6" w:rsidRDefault="006E69F6" w:rsidP="00600D7B">
      <w:pPr>
        <w:numPr>
          <w:ilvl w:val="0"/>
          <w:numId w:val="15"/>
        </w:numPr>
        <w:jc w:val="both"/>
        <w:rPr>
          <w:rFonts w:ascii="Open Sans" w:hAnsi="Open Sans" w:cs="Open Sans"/>
          <w:sz w:val="20"/>
          <w:szCs w:val="20"/>
        </w:rPr>
      </w:pPr>
      <w:r w:rsidRPr="006E69F6">
        <w:rPr>
          <w:rFonts w:ascii="Open Sans" w:hAnsi="Open Sans" w:cs="Open Sans"/>
          <w:b/>
          <w:bCs/>
          <w:sz w:val="20"/>
          <w:szCs w:val="20"/>
        </w:rPr>
        <w:t>LIE individual FLAT WITH LEGS RAISED </w:t>
      </w:r>
      <w:r w:rsidRPr="006E69F6">
        <w:rPr>
          <w:rFonts w:ascii="Open Sans" w:hAnsi="Open Sans" w:cs="Open Sans"/>
          <w:sz w:val="20"/>
          <w:szCs w:val="20"/>
        </w:rPr>
        <w:t>– they can be propped up if struggling to breathe but this should be for as short a time as possible. </w:t>
      </w:r>
    </w:p>
    <w:p w14:paraId="41F1AC4D" w14:textId="01501549" w:rsidR="006E69F6" w:rsidRPr="006E69F6" w:rsidRDefault="006E69F6" w:rsidP="00600D7B">
      <w:pPr>
        <w:numPr>
          <w:ilvl w:val="0"/>
          <w:numId w:val="16"/>
        </w:numPr>
        <w:jc w:val="both"/>
        <w:rPr>
          <w:rFonts w:ascii="Open Sans" w:hAnsi="Open Sans" w:cs="Open Sans"/>
          <w:sz w:val="20"/>
          <w:szCs w:val="20"/>
        </w:rPr>
      </w:pPr>
      <w:r w:rsidRPr="006E69F6">
        <w:rPr>
          <w:rFonts w:ascii="Open Sans" w:hAnsi="Open Sans" w:cs="Open Sans"/>
          <w:b/>
          <w:bCs/>
          <w:sz w:val="20"/>
          <w:szCs w:val="20"/>
        </w:rPr>
        <w:t>USE ADRENALINE </w:t>
      </w:r>
      <w:r w:rsidR="00055C50">
        <w:rPr>
          <w:rFonts w:ascii="Open Sans" w:hAnsi="Open Sans" w:cs="Open Sans"/>
          <w:b/>
          <w:bCs/>
          <w:sz w:val="20"/>
          <w:szCs w:val="20"/>
        </w:rPr>
        <w:t>DEVICE</w:t>
      </w:r>
      <w:r w:rsidR="00764AE4">
        <w:rPr>
          <w:rFonts w:ascii="Open Sans" w:hAnsi="Open Sans" w:cs="Open Sans"/>
          <w:b/>
          <w:bCs/>
          <w:sz w:val="20"/>
          <w:szCs w:val="20"/>
        </w:rPr>
        <w:t xml:space="preserve"> </w:t>
      </w:r>
      <w:r w:rsidR="00055C50" w:rsidRPr="006E69F6">
        <w:rPr>
          <w:rFonts w:ascii="Open Sans" w:hAnsi="Open Sans" w:cs="Open Sans"/>
          <w:b/>
          <w:bCs/>
          <w:sz w:val="20"/>
          <w:szCs w:val="20"/>
        </w:rPr>
        <w:t>WITHOUT</w:t>
      </w:r>
      <w:r w:rsidRPr="006E69F6">
        <w:rPr>
          <w:rFonts w:ascii="Open Sans" w:hAnsi="Open Sans" w:cs="Open Sans"/>
          <w:b/>
          <w:bCs/>
          <w:sz w:val="20"/>
          <w:szCs w:val="20"/>
        </w:rPr>
        <w:t> DELAY </w:t>
      </w:r>
      <w:r w:rsidRPr="006E69F6">
        <w:rPr>
          <w:rFonts w:ascii="Open Sans" w:hAnsi="Open Sans" w:cs="Open Sans"/>
          <w:sz w:val="20"/>
          <w:szCs w:val="20"/>
        </w:rPr>
        <w:t>and note the time given. AAIs should be given into the muscle in the outer thigh or nasal into the nostril. Specific instructions vary by brand – always follow the instructions on the device. </w:t>
      </w:r>
    </w:p>
    <w:p w14:paraId="6F6BCF06" w14:textId="77777777" w:rsidR="006E69F6" w:rsidRPr="006E69F6" w:rsidRDefault="006E69F6" w:rsidP="00600D7B">
      <w:pPr>
        <w:numPr>
          <w:ilvl w:val="0"/>
          <w:numId w:val="17"/>
        </w:numPr>
        <w:jc w:val="both"/>
        <w:rPr>
          <w:rFonts w:ascii="Open Sans" w:hAnsi="Open Sans" w:cs="Open Sans"/>
          <w:sz w:val="20"/>
          <w:szCs w:val="20"/>
        </w:rPr>
      </w:pPr>
      <w:r w:rsidRPr="006E69F6">
        <w:rPr>
          <w:rFonts w:ascii="Open Sans" w:hAnsi="Open Sans" w:cs="Open Sans"/>
          <w:sz w:val="20"/>
          <w:szCs w:val="20"/>
        </w:rPr>
        <w:t>CALL </w:t>
      </w:r>
      <w:r w:rsidRPr="006E69F6">
        <w:rPr>
          <w:rFonts w:ascii="Open Sans" w:hAnsi="Open Sans" w:cs="Open Sans"/>
          <w:b/>
          <w:bCs/>
          <w:sz w:val="20"/>
          <w:szCs w:val="20"/>
        </w:rPr>
        <w:t>999 </w:t>
      </w:r>
      <w:r w:rsidRPr="006E69F6">
        <w:rPr>
          <w:rFonts w:ascii="Open Sans" w:hAnsi="Open Sans" w:cs="Open Sans"/>
          <w:sz w:val="20"/>
          <w:szCs w:val="20"/>
        </w:rPr>
        <w:t>and state </w:t>
      </w:r>
      <w:r w:rsidRPr="006E69F6">
        <w:rPr>
          <w:rFonts w:ascii="Open Sans" w:hAnsi="Open Sans" w:cs="Open Sans"/>
          <w:b/>
          <w:bCs/>
          <w:sz w:val="20"/>
          <w:szCs w:val="20"/>
        </w:rPr>
        <w:t>ANAPHYLAXIS (ana-fil-axis).</w:t>
      </w:r>
      <w:r w:rsidRPr="006E69F6">
        <w:rPr>
          <w:rFonts w:ascii="Open Sans" w:hAnsi="Open Sans" w:cs="Open Sans"/>
          <w:sz w:val="20"/>
          <w:szCs w:val="20"/>
        </w:rPr>
        <w:t> </w:t>
      </w:r>
    </w:p>
    <w:p w14:paraId="15F21D35" w14:textId="2833150F" w:rsidR="006E69F6" w:rsidRPr="006E69F6" w:rsidRDefault="006E69F6" w:rsidP="00600D7B">
      <w:pPr>
        <w:numPr>
          <w:ilvl w:val="0"/>
          <w:numId w:val="18"/>
        </w:numPr>
        <w:jc w:val="both"/>
        <w:rPr>
          <w:rFonts w:ascii="Open Sans" w:hAnsi="Open Sans" w:cs="Open Sans"/>
          <w:sz w:val="20"/>
          <w:szCs w:val="20"/>
        </w:rPr>
      </w:pPr>
      <w:r w:rsidRPr="006E69F6">
        <w:rPr>
          <w:rFonts w:ascii="Open Sans" w:hAnsi="Open Sans" w:cs="Open Sans"/>
          <w:sz w:val="20"/>
          <w:szCs w:val="20"/>
        </w:rPr>
        <w:t>If no improvement after 5 minutes, </w:t>
      </w:r>
      <w:r w:rsidRPr="004C04E3">
        <w:rPr>
          <w:rFonts w:ascii="Open Sans" w:hAnsi="Open Sans" w:cs="Open Sans"/>
          <w:sz w:val="20"/>
          <w:szCs w:val="20"/>
        </w:rPr>
        <w:t>administer second </w:t>
      </w:r>
      <w:r w:rsidR="00861884" w:rsidRPr="004C04E3">
        <w:rPr>
          <w:rFonts w:ascii="Open Sans" w:hAnsi="Open Sans" w:cs="Open Sans"/>
          <w:sz w:val="20"/>
          <w:szCs w:val="20"/>
        </w:rPr>
        <w:t>adrenaline</w:t>
      </w:r>
      <w:r w:rsidR="00861884">
        <w:rPr>
          <w:rFonts w:ascii="Open Sans" w:hAnsi="Open Sans" w:cs="Open Sans"/>
          <w:sz w:val="20"/>
          <w:szCs w:val="20"/>
        </w:rPr>
        <w:t xml:space="preserve"> device</w:t>
      </w:r>
      <w:r w:rsidRPr="006E69F6">
        <w:rPr>
          <w:rFonts w:ascii="Open Sans" w:hAnsi="Open Sans" w:cs="Open Sans"/>
          <w:sz w:val="20"/>
          <w:szCs w:val="20"/>
        </w:rPr>
        <w:t> </w:t>
      </w:r>
    </w:p>
    <w:p w14:paraId="04572FD5" w14:textId="77777777" w:rsidR="006E69F6" w:rsidRPr="006E69F6" w:rsidRDefault="006E69F6" w:rsidP="00600D7B">
      <w:pPr>
        <w:numPr>
          <w:ilvl w:val="0"/>
          <w:numId w:val="19"/>
        </w:numPr>
        <w:jc w:val="both"/>
        <w:rPr>
          <w:rFonts w:ascii="Open Sans" w:hAnsi="Open Sans" w:cs="Open Sans"/>
          <w:sz w:val="20"/>
          <w:szCs w:val="20"/>
        </w:rPr>
      </w:pPr>
      <w:r w:rsidRPr="006E69F6">
        <w:rPr>
          <w:rFonts w:ascii="Open Sans" w:hAnsi="Open Sans" w:cs="Open Sans"/>
          <w:sz w:val="20"/>
          <w:szCs w:val="20"/>
        </w:rPr>
        <w:t>If no signs of life commence CPR. </w:t>
      </w:r>
    </w:p>
    <w:p w14:paraId="1FD2ACFD" w14:textId="77777777" w:rsidR="006E69F6" w:rsidRPr="006E69F6" w:rsidRDefault="006E69F6" w:rsidP="00600D7B">
      <w:pPr>
        <w:numPr>
          <w:ilvl w:val="0"/>
          <w:numId w:val="20"/>
        </w:numPr>
        <w:jc w:val="both"/>
        <w:rPr>
          <w:rFonts w:ascii="Open Sans" w:hAnsi="Open Sans" w:cs="Open Sans"/>
          <w:sz w:val="20"/>
          <w:szCs w:val="20"/>
        </w:rPr>
      </w:pPr>
      <w:r w:rsidRPr="006E69F6">
        <w:rPr>
          <w:rFonts w:ascii="Open Sans" w:hAnsi="Open Sans" w:cs="Open Sans"/>
          <w:sz w:val="20"/>
          <w:szCs w:val="20"/>
        </w:rPr>
        <w:t>Call parent/carer as soon as possible. </w:t>
      </w:r>
    </w:p>
    <w:p w14:paraId="704318A2"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5914FDEE"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t>Whilst you are waiting for the ambulance, keep the individual where they are. Do not stand them up, or sit them in a chair, even if they are feeling better. This could lower their blood pressure drastically, causing their heart to stop.</w:t>
      </w:r>
      <w:r w:rsidRPr="006E69F6">
        <w:rPr>
          <w:rFonts w:ascii="Open Sans" w:hAnsi="Open Sans" w:cs="Open Sans"/>
          <w:sz w:val="20"/>
          <w:szCs w:val="20"/>
        </w:rPr>
        <w:t> </w:t>
      </w:r>
    </w:p>
    <w:p w14:paraId="155E6FB3"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2EFF08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t>All individuals must go to hospital for observation after anaphylaxis even if they appear to have recovered as a reaction can recur after treatment.</w:t>
      </w:r>
      <w:r w:rsidRPr="006E69F6">
        <w:rPr>
          <w:rFonts w:ascii="Open Sans" w:hAnsi="Open Sans" w:cs="Open Sans"/>
          <w:sz w:val="20"/>
          <w:szCs w:val="20"/>
        </w:rPr>
        <w:t> </w:t>
      </w:r>
    </w:p>
    <w:p w14:paraId="6CA0715E" w14:textId="0235C122" w:rsidR="003536B9"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33EE7C7" w14:textId="77777777" w:rsidR="003536B9" w:rsidRDefault="003536B9">
      <w:pPr>
        <w:spacing w:after="160" w:line="259" w:lineRule="auto"/>
        <w:rPr>
          <w:rFonts w:ascii="Open Sans" w:hAnsi="Open Sans" w:cs="Open Sans"/>
          <w:sz w:val="20"/>
          <w:szCs w:val="20"/>
        </w:rPr>
      </w:pPr>
      <w:r>
        <w:rPr>
          <w:rFonts w:ascii="Open Sans" w:hAnsi="Open Sans" w:cs="Open Sans"/>
          <w:sz w:val="20"/>
          <w:szCs w:val="20"/>
        </w:rPr>
        <w:br w:type="page"/>
      </w:r>
    </w:p>
    <w:p w14:paraId="5C6AA481" w14:textId="77777777" w:rsidR="006E69F6" w:rsidRPr="006E69F6" w:rsidRDefault="006E69F6" w:rsidP="00600D7B">
      <w:pPr>
        <w:jc w:val="both"/>
        <w:rPr>
          <w:rFonts w:ascii="Open Sans" w:hAnsi="Open Sans" w:cs="Open Sans"/>
          <w:sz w:val="20"/>
          <w:szCs w:val="20"/>
        </w:rPr>
      </w:pPr>
    </w:p>
    <w:p w14:paraId="622A0E4B" w14:textId="77777777" w:rsidR="006E69F6" w:rsidRDefault="006E69F6" w:rsidP="00600D7B">
      <w:pPr>
        <w:jc w:val="both"/>
        <w:rPr>
          <w:rFonts w:ascii="Open Sans" w:hAnsi="Open Sans" w:cs="Open Sans"/>
          <w:sz w:val="20"/>
          <w:szCs w:val="20"/>
        </w:rPr>
      </w:pPr>
      <w:r w:rsidRPr="00DF2B31">
        <w:rPr>
          <w:rFonts w:ascii="Open Sans" w:hAnsi="Open Sans" w:cs="Open Sans"/>
          <w:b/>
          <w:bCs/>
          <w:sz w:val="20"/>
          <w:szCs w:val="20"/>
        </w:rPr>
        <w:t>Minimising Risk and Exposure to Allergens</w:t>
      </w:r>
      <w:r w:rsidRPr="00DF2B31">
        <w:rPr>
          <w:rFonts w:ascii="Open Sans" w:hAnsi="Open Sans" w:cs="Open Sans"/>
          <w:sz w:val="20"/>
          <w:szCs w:val="20"/>
        </w:rPr>
        <w:t> </w:t>
      </w:r>
    </w:p>
    <w:p w14:paraId="2F1451BB" w14:textId="77777777" w:rsidR="00DF2B31" w:rsidRPr="00DF2B31" w:rsidRDefault="00DF2B31" w:rsidP="00600D7B">
      <w:pPr>
        <w:jc w:val="both"/>
        <w:rPr>
          <w:rFonts w:ascii="Open Sans" w:hAnsi="Open Sans" w:cs="Open Sans"/>
          <w:sz w:val="20"/>
          <w:szCs w:val="20"/>
        </w:rPr>
      </w:pPr>
    </w:p>
    <w:p w14:paraId="027349DD" w14:textId="59ACA039"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xml:space="preserve">Minimising risk and the exposure to allergens is central to ensuring that </w:t>
      </w:r>
      <w:r w:rsidR="00861884">
        <w:rPr>
          <w:rFonts w:ascii="Open Sans" w:hAnsi="Open Sans" w:cs="Open Sans"/>
          <w:sz w:val="20"/>
          <w:szCs w:val="20"/>
        </w:rPr>
        <w:t>individuals</w:t>
      </w:r>
      <w:r w:rsidRPr="006E69F6">
        <w:rPr>
          <w:rFonts w:ascii="Open Sans" w:hAnsi="Open Sans" w:cs="Open Sans"/>
          <w:sz w:val="20"/>
          <w:szCs w:val="20"/>
        </w:rPr>
        <w:t xml:space="preserve"> with allergies are safe from harm.  Even a small amount of allergen can cause a reaction. Any food can cause a reaction with serious consequences for the </w:t>
      </w:r>
      <w:r w:rsidR="00845BDE">
        <w:rPr>
          <w:rFonts w:ascii="Open Sans" w:hAnsi="Open Sans" w:cs="Open Sans"/>
          <w:sz w:val="20"/>
          <w:szCs w:val="20"/>
        </w:rPr>
        <w:t>individual</w:t>
      </w:r>
      <w:r w:rsidRPr="006E69F6">
        <w:rPr>
          <w:rFonts w:ascii="Open Sans" w:hAnsi="Open Sans" w:cs="Open Sans"/>
          <w:sz w:val="20"/>
          <w:szCs w:val="20"/>
        </w:rPr>
        <w:t xml:space="preserve"> and </w:t>
      </w:r>
      <w:r w:rsidR="0045764D" w:rsidRPr="003536B9">
        <w:rPr>
          <w:rFonts w:ascii="Open Sans" w:hAnsi="Open Sans" w:cs="Open Sans"/>
          <w:sz w:val="20"/>
          <w:szCs w:val="20"/>
        </w:rPr>
        <w:t>Woodlands Primary School</w:t>
      </w:r>
      <w:r w:rsidRPr="003536B9">
        <w:rPr>
          <w:rFonts w:ascii="Open Sans" w:hAnsi="Open Sans" w:cs="Open Sans"/>
          <w:sz w:val="20"/>
          <w:szCs w:val="20"/>
        </w:rPr>
        <w:t xml:space="preserve"> will </w:t>
      </w:r>
      <w:r w:rsidRPr="006E69F6">
        <w:rPr>
          <w:rFonts w:ascii="Open Sans" w:hAnsi="Open Sans" w:cs="Open Sans"/>
          <w:sz w:val="20"/>
          <w:szCs w:val="20"/>
        </w:rPr>
        <w:t>only eliminate a food following a risk assessment supported by medical advice when necessary.  Where a food is restricted, this will be to the smallest area for the time necessary</w:t>
      </w:r>
      <w:r w:rsidR="00861884">
        <w:rPr>
          <w:rFonts w:ascii="Open Sans" w:hAnsi="Open Sans" w:cs="Open Sans"/>
          <w:sz w:val="20"/>
          <w:szCs w:val="20"/>
        </w:rPr>
        <w:t>; for example, the cooking room for the duration of the lesson when the student with allergy is cooking</w:t>
      </w:r>
      <w:r w:rsidRPr="006E69F6">
        <w:rPr>
          <w:rFonts w:ascii="Open Sans" w:hAnsi="Open Sans" w:cs="Open Sans"/>
          <w:sz w:val="20"/>
          <w:szCs w:val="20"/>
        </w:rPr>
        <w:t>.  Blanket bans, especially to nuts, create a false sense of security.  Whilst there are 14 key food allergens that cause over 90% of reactions, any food can cause a reaction.  </w:t>
      </w:r>
    </w:p>
    <w:p w14:paraId="1BE5450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595072A" w14:textId="5E176A9A" w:rsidR="006E69F6" w:rsidRPr="003536B9" w:rsidRDefault="0045764D" w:rsidP="00600D7B">
      <w:pPr>
        <w:jc w:val="both"/>
        <w:rPr>
          <w:rFonts w:ascii="Open Sans" w:hAnsi="Open Sans" w:cs="Open Sans"/>
          <w:sz w:val="20"/>
          <w:szCs w:val="20"/>
        </w:rPr>
      </w:pPr>
      <w:r w:rsidRPr="003536B9">
        <w:rPr>
          <w:rFonts w:ascii="Open Sans" w:hAnsi="Open Sans" w:cs="Open Sans"/>
          <w:sz w:val="20"/>
          <w:szCs w:val="20"/>
        </w:rPr>
        <w:t>Woodlands Primary School</w:t>
      </w:r>
      <w:r w:rsidR="006E69F6" w:rsidRPr="003536B9">
        <w:rPr>
          <w:rFonts w:ascii="Open Sans" w:hAnsi="Open Sans" w:cs="Open Sans"/>
          <w:sz w:val="20"/>
          <w:szCs w:val="20"/>
        </w:rPr>
        <w:t> is allergy aware ensuring that the staff and students are actively aware of the risk posed by allergens, take steps to minimise the risk of exposure and have robust emergency response plans in place. </w:t>
      </w:r>
    </w:p>
    <w:p w14:paraId="0140B1E6" w14:textId="77777777" w:rsidR="006E69F6" w:rsidRPr="003536B9" w:rsidRDefault="006E69F6" w:rsidP="00600D7B">
      <w:pPr>
        <w:jc w:val="both"/>
        <w:rPr>
          <w:rFonts w:ascii="Open Sans" w:hAnsi="Open Sans" w:cs="Open Sans"/>
          <w:sz w:val="20"/>
          <w:szCs w:val="20"/>
        </w:rPr>
      </w:pPr>
      <w:r w:rsidRPr="003536B9">
        <w:rPr>
          <w:rFonts w:ascii="Open Sans" w:hAnsi="Open Sans" w:cs="Open Sans"/>
          <w:sz w:val="20"/>
          <w:szCs w:val="20"/>
        </w:rPr>
        <w:t> </w:t>
      </w:r>
    </w:p>
    <w:p w14:paraId="29F57DA7" w14:textId="0D26D6E4" w:rsidR="006E69F6" w:rsidRPr="006E69F6" w:rsidRDefault="0045764D" w:rsidP="00600D7B">
      <w:pPr>
        <w:jc w:val="both"/>
        <w:rPr>
          <w:rFonts w:ascii="Open Sans" w:hAnsi="Open Sans" w:cs="Open Sans"/>
          <w:sz w:val="20"/>
          <w:szCs w:val="20"/>
        </w:rPr>
      </w:pPr>
      <w:r w:rsidRPr="003536B9">
        <w:rPr>
          <w:rFonts w:ascii="Open Sans" w:hAnsi="Open Sans" w:cs="Open Sans"/>
          <w:sz w:val="20"/>
          <w:szCs w:val="20"/>
        </w:rPr>
        <w:t>Woodlands Primary School</w:t>
      </w:r>
      <w:r w:rsidR="006E69F6" w:rsidRPr="003536B9">
        <w:rPr>
          <w:rFonts w:ascii="Open Sans" w:hAnsi="Open Sans" w:cs="Open Sans"/>
          <w:sz w:val="20"/>
          <w:szCs w:val="20"/>
        </w:rPr>
        <w:t xml:space="preserve"> completes </w:t>
      </w:r>
      <w:r w:rsidR="006E69F6" w:rsidRPr="006E69F6">
        <w:rPr>
          <w:rFonts w:ascii="Open Sans" w:hAnsi="Open Sans" w:cs="Open Sans"/>
          <w:sz w:val="20"/>
          <w:szCs w:val="20"/>
        </w:rPr>
        <w:t>a school wide allergy risk assessment that seeks to minimise the risks of exposure to known allergens.  The risk assessment will include: </w:t>
      </w:r>
    </w:p>
    <w:p w14:paraId="49E232E1" w14:textId="77777777" w:rsidR="006E69F6" w:rsidRPr="006E69F6" w:rsidRDefault="006E69F6" w:rsidP="00600D7B">
      <w:pPr>
        <w:numPr>
          <w:ilvl w:val="0"/>
          <w:numId w:val="21"/>
        </w:numPr>
        <w:jc w:val="both"/>
        <w:rPr>
          <w:rFonts w:ascii="Open Sans" w:hAnsi="Open Sans" w:cs="Open Sans"/>
          <w:sz w:val="20"/>
          <w:szCs w:val="20"/>
        </w:rPr>
      </w:pPr>
      <w:r w:rsidRPr="006E69F6">
        <w:rPr>
          <w:rFonts w:ascii="Open Sans" w:hAnsi="Open Sans" w:cs="Open Sans"/>
          <w:sz w:val="20"/>
          <w:szCs w:val="20"/>
        </w:rPr>
        <w:t>Identifying the food used within the curriculum and making adaptions to remove allergens that pose a risk for the whole group not just the student who has the allergy. </w:t>
      </w:r>
    </w:p>
    <w:p w14:paraId="05C6C476" w14:textId="77777777" w:rsidR="006E69F6" w:rsidRPr="006E69F6" w:rsidRDefault="006E69F6" w:rsidP="00600D7B">
      <w:pPr>
        <w:numPr>
          <w:ilvl w:val="0"/>
          <w:numId w:val="22"/>
        </w:numPr>
        <w:jc w:val="both"/>
        <w:rPr>
          <w:rFonts w:ascii="Open Sans" w:hAnsi="Open Sans" w:cs="Open Sans"/>
          <w:sz w:val="20"/>
          <w:szCs w:val="20"/>
        </w:rPr>
      </w:pPr>
      <w:r w:rsidRPr="006E69F6">
        <w:rPr>
          <w:rFonts w:ascii="Open Sans" w:hAnsi="Open Sans" w:cs="Open Sans"/>
          <w:sz w:val="20"/>
          <w:szCs w:val="20"/>
        </w:rPr>
        <w:t>Conducting specific risk assessments to manage the risks of exposure to allergens in individuals when planning external visits or trips </w:t>
      </w:r>
    </w:p>
    <w:p w14:paraId="356B8F13" w14:textId="05281732" w:rsidR="006E69F6" w:rsidRPr="006E69F6" w:rsidRDefault="006E69F6" w:rsidP="00600D7B">
      <w:pPr>
        <w:numPr>
          <w:ilvl w:val="0"/>
          <w:numId w:val="23"/>
        </w:numPr>
        <w:jc w:val="both"/>
        <w:rPr>
          <w:rFonts w:ascii="Open Sans" w:hAnsi="Open Sans" w:cs="Open Sans"/>
          <w:sz w:val="20"/>
          <w:szCs w:val="20"/>
        </w:rPr>
      </w:pPr>
      <w:r w:rsidRPr="006E69F6">
        <w:rPr>
          <w:rFonts w:ascii="Open Sans" w:hAnsi="Open Sans" w:cs="Open Sans"/>
          <w:sz w:val="20"/>
          <w:szCs w:val="20"/>
        </w:rPr>
        <w:t xml:space="preserve">Identify measures to manage risks of exposure to a food allergen through food brought in </w:t>
      </w:r>
      <w:r w:rsidR="000A4612">
        <w:rPr>
          <w:rFonts w:ascii="Open Sans" w:hAnsi="Open Sans" w:cs="Open Sans"/>
          <w:sz w:val="20"/>
          <w:szCs w:val="20"/>
        </w:rPr>
        <w:t>b</w:t>
      </w:r>
      <w:r w:rsidRPr="006E69F6">
        <w:rPr>
          <w:rFonts w:ascii="Open Sans" w:hAnsi="Open Sans" w:cs="Open Sans"/>
          <w:sz w:val="20"/>
          <w:szCs w:val="20"/>
        </w:rPr>
        <w:t>y others (for example, parents, students, staff). </w:t>
      </w:r>
    </w:p>
    <w:p w14:paraId="7A5CAC2F" w14:textId="77777777" w:rsidR="006E69F6" w:rsidRPr="006E69F6" w:rsidRDefault="006E69F6" w:rsidP="00600D7B">
      <w:pPr>
        <w:numPr>
          <w:ilvl w:val="0"/>
          <w:numId w:val="24"/>
        </w:numPr>
        <w:jc w:val="both"/>
        <w:rPr>
          <w:rFonts w:ascii="Open Sans" w:hAnsi="Open Sans" w:cs="Open Sans"/>
          <w:sz w:val="20"/>
          <w:szCs w:val="20"/>
        </w:rPr>
      </w:pPr>
      <w:r w:rsidRPr="006E69F6">
        <w:rPr>
          <w:rFonts w:ascii="Open Sans" w:hAnsi="Open Sans" w:cs="Open Sans"/>
          <w:sz w:val="20"/>
          <w:szCs w:val="20"/>
        </w:rPr>
        <w:t>Identify measures to manage the risks of exposure to a food allergen through food provided by the school, college or setting </w:t>
      </w:r>
    </w:p>
    <w:p w14:paraId="50467093" w14:textId="13A1DC4B" w:rsidR="006E69F6" w:rsidRPr="006E69F6" w:rsidRDefault="006E69F6" w:rsidP="00600D7B">
      <w:pPr>
        <w:numPr>
          <w:ilvl w:val="0"/>
          <w:numId w:val="25"/>
        </w:numPr>
        <w:jc w:val="both"/>
        <w:rPr>
          <w:rFonts w:ascii="Open Sans" w:hAnsi="Open Sans" w:cs="Open Sans"/>
          <w:sz w:val="20"/>
          <w:szCs w:val="20"/>
        </w:rPr>
      </w:pPr>
      <w:r w:rsidRPr="006E69F6">
        <w:rPr>
          <w:rFonts w:ascii="Open Sans" w:hAnsi="Open Sans" w:cs="Open Sans"/>
          <w:sz w:val="20"/>
          <w:szCs w:val="20"/>
        </w:rPr>
        <w:t xml:space="preserve">Putting in reasonable measures to manage the risk of </w:t>
      </w:r>
      <w:r w:rsidR="008623B2">
        <w:rPr>
          <w:rFonts w:ascii="Open Sans" w:hAnsi="Open Sans" w:cs="Open Sans"/>
          <w:sz w:val="20"/>
          <w:szCs w:val="20"/>
        </w:rPr>
        <w:t>individuals</w:t>
      </w:r>
      <w:r w:rsidRPr="006E69F6">
        <w:rPr>
          <w:rFonts w:ascii="Open Sans" w:hAnsi="Open Sans" w:cs="Open Sans"/>
          <w:sz w:val="20"/>
          <w:szCs w:val="20"/>
        </w:rPr>
        <w:t xml:space="preserve"> being exposed to allergens where they have a known allergy to airborne or contact allergens </w:t>
      </w:r>
    </w:p>
    <w:p w14:paraId="395987A7" w14:textId="77777777" w:rsidR="006E69F6" w:rsidRPr="006E69F6" w:rsidRDefault="006E69F6" w:rsidP="00600D7B">
      <w:pPr>
        <w:numPr>
          <w:ilvl w:val="0"/>
          <w:numId w:val="26"/>
        </w:numPr>
        <w:jc w:val="both"/>
        <w:rPr>
          <w:rFonts w:ascii="Open Sans" w:hAnsi="Open Sans" w:cs="Open Sans"/>
          <w:sz w:val="20"/>
          <w:szCs w:val="20"/>
        </w:rPr>
      </w:pPr>
      <w:r w:rsidRPr="006E69F6">
        <w:rPr>
          <w:rFonts w:ascii="Open Sans" w:hAnsi="Open Sans" w:cs="Open Sans"/>
          <w:sz w:val="20"/>
          <w:szCs w:val="20"/>
        </w:rPr>
        <w:t>Identifying non-food allergens within the environment and making adaptions to remove/reduce allergens that pose a risk; for example, therapy or school dogs would require enhanced cleaning and limiting to specific areas, hygiene measures after students have worked with the therapy dog </w:t>
      </w:r>
    </w:p>
    <w:p w14:paraId="3AB5D9C0"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D6F6A8C" w14:textId="1B97769A" w:rsidR="006E69F6" w:rsidRPr="003536B9" w:rsidRDefault="0045764D" w:rsidP="00600D7B">
      <w:pPr>
        <w:jc w:val="both"/>
        <w:rPr>
          <w:rFonts w:ascii="Open Sans" w:hAnsi="Open Sans" w:cs="Open Sans"/>
          <w:sz w:val="20"/>
          <w:szCs w:val="20"/>
        </w:rPr>
      </w:pPr>
      <w:r w:rsidRPr="003536B9">
        <w:rPr>
          <w:rFonts w:ascii="Open Sans" w:hAnsi="Open Sans" w:cs="Open Sans"/>
          <w:sz w:val="20"/>
          <w:szCs w:val="20"/>
        </w:rPr>
        <w:t>Woodlands Primary School</w:t>
      </w:r>
      <w:r w:rsidR="006E69F6" w:rsidRPr="003536B9">
        <w:rPr>
          <w:rFonts w:ascii="Open Sans" w:hAnsi="Open Sans" w:cs="Open Sans"/>
          <w:sz w:val="20"/>
          <w:szCs w:val="20"/>
        </w:rPr>
        <w:t> will ensure that allergy is included in all school risk assessments to identify risks and plan control measures to minimise the risk of exposure.  </w:t>
      </w:r>
    </w:p>
    <w:p w14:paraId="665767DB" w14:textId="77777777" w:rsidR="006E69F6" w:rsidRPr="003536B9" w:rsidRDefault="006E69F6" w:rsidP="00600D7B">
      <w:pPr>
        <w:jc w:val="both"/>
        <w:rPr>
          <w:rFonts w:ascii="Open Sans" w:hAnsi="Open Sans" w:cs="Open Sans"/>
          <w:sz w:val="20"/>
          <w:szCs w:val="20"/>
        </w:rPr>
      </w:pPr>
      <w:r w:rsidRPr="003536B9">
        <w:rPr>
          <w:rFonts w:ascii="Open Sans" w:hAnsi="Open Sans" w:cs="Open Sans"/>
          <w:sz w:val="20"/>
          <w:szCs w:val="20"/>
        </w:rPr>
        <w:t> </w:t>
      </w:r>
    </w:p>
    <w:p w14:paraId="42382515" w14:textId="4FD1EDD3" w:rsidR="006E69F6" w:rsidRPr="003536B9" w:rsidRDefault="0045764D" w:rsidP="00600D7B">
      <w:pPr>
        <w:jc w:val="both"/>
        <w:rPr>
          <w:rFonts w:ascii="Open Sans" w:hAnsi="Open Sans" w:cs="Open Sans"/>
          <w:sz w:val="20"/>
          <w:szCs w:val="20"/>
        </w:rPr>
      </w:pPr>
      <w:r w:rsidRPr="003536B9">
        <w:rPr>
          <w:rFonts w:ascii="Open Sans" w:hAnsi="Open Sans" w:cs="Open Sans"/>
          <w:sz w:val="20"/>
          <w:szCs w:val="20"/>
        </w:rPr>
        <w:t>Woodlands Primary School</w:t>
      </w:r>
      <w:r w:rsidR="006E69F6" w:rsidRPr="003536B9">
        <w:rPr>
          <w:rFonts w:ascii="Open Sans" w:hAnsi="Open Sans" w:cs="Open Sans"/>
          <w:sz w:val="20"/>
          <w:szCs w:val="20"/>
        </w:rPr>
        <w:t> will ensure that the risk of exposure is minimised by </w:t>
      </w:r>
    </w:p>
    <w:p w14:paraId="7EF37F60" w14:textId="27BC96B6" w:rsidR="006E69F6" w:rsidRPr="003536B9" w:rsidRDefault="006E69F6" w:rsidP="00600D7B">
      <w:pPr>
        <w:jc w:val="both"/>
        <w:rPr>
          <w:rFonts w:ascii="Open Sans" w:hAnsi="Open Sans" w:cs="Open Sans"/>
          <w:sz w:val="20"/>
          <w:szCs w:val="20"/>
        </w:rPr>
      </w:pPr>
      <w:r w:rsidRPr="003536B9">
        <w:rPr>
          <w:rFonts w:ascii="Open Sans" w:hAnsi="Open Sans" w:cs="Open Sans"/>
          <w:sz w:val="20"/>
          <w:szCs w:val="20"/>
        </w:rPr>
        <w:t> </w:t>
      </w:r>
    </w:p>
    <w:p w14:paraId="5E6A8387" w14:textId="24DE7089" w:rsidR="006E69F6" w:rsidRPr="006E69F6" w:rsidRDefault="000A4612" w:rsidP="00600D7B">
      <w:pPr>
        <w:numPr>
          <w:ilvl w:val="0"/>
          <w:numId w:val="27"/>
        </w:numPr>
        <w:jc w:val="both"/>
        <w:rPr>
          <w:rFonts w:ascii="Open Sans" w:hAnsi="Open Sans" w:cs="Open Sans"/>
          <w:sz w:val="20"/>
          <w:szCs w:val="20"/>
        </w:rPr>
      </w:pPr>
      <w:r>
        <w:rPr>
          <w:rFonts w:ascii="Open Sans" w:hAnsi="Open Sans" w:cs="Open Sans"/>
          <w:sz w:val="20"/>
          <w:szCs w:val="20"/>
        </w:rPr>
        <w:t>All school staff</w:t>
      </w:r>
      <w:r w:rsidR="006E69F6" w:rsidRPr="006E69F6">
        <w:rPr>
          <w:rFonts w:ascii="Open Sans" w:hAnsi="Open Sans" w:cs="Open Sans"/>
          <w:sz w:val="20"/>
          <w:szCs w:val="20"/>
        </w:rPr>
        <w:t> </w:t>
      </w:r>
      <w:r>
        <w:rPr>
          <w:rFonts w:ascii="Open Sans" w:hAnsi="Open Sans" w:cs="Open Sans"/>
          <w:sz w:val="20"/>
          <w:szCs w:val="20"/>
        </w:rPr>
        <w:t>allergy training every year</w:t>
      </w:r>
    </w:p>
    <w:p w14:paraId="3744C369" w14:textId="77777777" w:rsidR="006E69F6" w:rsidRPr="006E69F6" w:rsidRDefault="006E69F6" w:rsidP="00600D7B">
      <w:pPr>
        <w:numPr>
          <w:ilvl w:val="0"/>
          <w:numId w:val="28"/>
        </w:numPr>
        <w:jc w:val="both"/>
        <w:rPr>
          <w:rFonts w:ascii="Open Sans" w:hAnsi="Open Sans" w:cs="Open Sans"/>
          <w:sz w:val="20"/>
          <w:szCs w:val="20"/>
        </w:rPr>
      </w:pPr>
      <w:r w:rsidRPr="006E69F6">
        <w:rPr>
          <w:rFonts w:ascii="Open Sans" w:hAnsi="Open Sans" w:cs="Open Sans"/>
          <w:sz w:val="20"/>
          <w:szCs w:val="20"/>
        </w:rPr>
        <w:t>Educating students through awareness assemblies and within PSHE  </w:t>
      </w:r>
    </w:p>
    <w:p w14:paraId="6409662A" w14:textId="3C373FFB" w:rsidR="006E69F6" w:rsidRPr="006E69F6" w:rsidRDefault="006E69F6" w:rsidP="00600D7B">
      <w:pPr>
        <w:numPr>
          <w:ilvl w:val="0"/>
          <w:numId w:val="29"/>
        </w:numPr>
        <w:jc w:val="both"/>
        <w:rPr>
          <w:rFonts w:ascii="Open Sans" w:hAnsi="Open Sans" w:cs="Open Sans"/>
          <w:sz w:val="20"/>
          <w:szCs w:val="20"/>
        </w:rPr>
      </w:pPr>
      <w:r w:rsidRPr="006E69F6">
        <w:rPr>
          <w:rFonts w:ascii="Open Sans" w:hAnsi="Open Sans" w:cs="Open Sans"/>
          <w:sz w:val="20"/>
          <w:szCs w:val="20"/>
        </w:rPr>
        <w:t xml:space="preserve">Educating PTAs </w:t>
      </w:r>
      <w:r w:rsidR="008D7942">
        <w:rPr>
          <w:rFonts w:ascii="Open Sans" w:hAnsi="Open Sans" w:cs="Open Sans"/>
          <w:sz w:val="20"/>
          <w:szCs w:val="20"/>
        </w:rPr>
        <w:t xml:space="preserve">(Parent Teacher Associations) </w:t>
      </w:r>
      <w:r w:rsidRPr="006E69F6">
        <w:rPr>
          <w:rFonts w:ascii="Open Sans" w:hAnsi="Open Sans" w:cs="Open Sans"/>
          <w:sz w:val="20"/>
          <w:szCs w:val="20"/>
        </w:rPr>
        <w:t>about school expectations for allergy management </w:t>
      </w:r>
    </w:p>
    <w:p w14:paraId="57A13CFC" w14:textId="77777777" w:rsidR="006E69F6" w:rsidRPr="006E69F6" w:rsidRDefault="006E69F6" w:rsidP="00600D7B">
      <w:pPr>
        <w:numPr>
          <w:ilvl w:val="0"/>
          <w:numId w:val="30"/>
        </w:numPr>
        <w:jc w:val="both"/>
        <w:rPr>
          <w:rFonts w:ascii="Open Sans" w:hAnsi="Open Sans" w:cs="Open Sans"/>
          <w:sz w:val="20"/>
          <w:szCs w:val="20"/>
        </w:rPr>
      </w:pPr>
      <w:r w:rsidRPr="006E69F6">
        <w:rPr>
          <w:rFonts w:ascii="Open Sans" w:hAnsi="Open Sans" w:cs="Open Sans"/>
          <w:sz w:val="20"/>
          <w:szCs w:val="20"/>
        </w:rPr>
        <w:t>Communicating with all visitors, temporary staff and cover staff that they will be teaching a student with an allergy and ensuring that the member of staff has been trained in allergy and anaphylaxis emergency response </w:t>
      </w:r>
    </w:p>
    <w:p w14:paraId="5FAD86AE" w14:textId="77777777" w:rsidR="006E69F6" w:rsidRPr="006E69F6" w:rsidRDefault="006E69F6" w:rsidP="00600D7B">
      <w:pPr>
        <w:numPr>
          <w:ilvl w:val="0"/>
          <w:numId w:val="31"/>
        </w:numPr>
        <w:jc w:val="both"/>
        <w:rPr>
          <w:rFonts w:ascii="Open Sans" w:hAnsi="Open Sans" w:cs="Open Sans"/>
          <w:sz w:val="20"/>
          <w:szCs w:val="20"/>
        </w:rPr>
      </w:pPr>
      <w:r w:rsidRPr="006E69F6">
        <w:rPr>
          <w:rFonts w:ascii="Open Sans" w:hAnsi="Open Sans" w:cs="Open Sans"/>
          <w:sz w:val="20"/>
          <w:szCs w:val="20"/>
        </w:rPr>
        <w:t>Working closely with parents/carers and health professionals to understand the student's allergy </w:t>
      </w:r>
    </w:p>
    <w:p w14:paraId="644B0B69" w14:textId="77777777" w:rsidR="009C7636" w:rsidRDefault="006E69F6" w:rsidP="00600D7B">
      <w:pPr>
        <w:numPr>
          <w:ilvl w:val="0"/>
          <w:numId w:val="32"/>
        </w:numPr>
        <w:jc w:val="both"/>
        <w:rPr>
          <w:rFonts w:ascii="Open Sans" w:hAnsi="Open Sans" w:cs="Open Sans"/>
          <w:sz w:val="20"/>
          <w:szCs w:val="20"/>
        </w:rPr>
      </w:pPr>
      <w:r w:rsidRPr="006E69F6">
        <w:rPr>
          <w:rFonts w:ascii="Open Sans" w:hAnsi="Open Sans" w:cs="Open Sans"/>
          <w:sz w:val="20"/>
          <w:szCs w:val="20"/>
        </w:rPr>
        <w:t>Monitoring this policy to ensure that the agreed practices are implemented</w:t>
      </w:r>
    </w:p>
    <w:p w14:paraId="79331DDA" w14:textId="76C01206" w:rsidR="006E69F6" w:rsidRPr="00F37515" w:rsidRDefault="009C7636" w:rsidP="00600D7B">
      <w:pPr>
        <w:pStyle w:val="ListParagraph"/>
        <w:numPr>
          <w:ilvl w:val="0"/>
          <w:numId w:val="32"/>
        </w:numPr>
        <w:jc w:val="both"/>
        <w:rPr>
          <w:rFonts w:ascii="Open Sans" w:hAnsi="Open Sans" w:cs="Open Sans"/>
          <w:sz w:val="20"/>
          <w:szCs w:val="20"/>
        </w:rPr>
      </w:pPr>
      <w:r w:rsidRPr="00F37515">
        <w:rPr>
          <w:rFonts w:ascii="Open Sans" w:hAnsi="Open Sans" w:cs="Open Sans"/>
          <w:sz w:val="20"/>
          <w:szCs w:val="20"/>
        </w:rPr>
        <w:lastRenderedPageBreak/>
        <w:t>Establishing and maintaining high hygiene standards amongst staff, students and visitors</w:t>
      </w:r>
      <w:r w:rsidR="006E69F6" w:rsidRPr="00F37515">
        <w:rPr>
          <w:rFonts w:ascii="Open Sans" w:hAnsi="Open Sans" w:cs="Open Sans"/>
          <w:sz w:val="20"/>
          <w:szCs w:val="20"/>
        </w:rPr>
        <w:t> </w:t>
      </w:r>
    </w:p>
    <w:p w14:paraId="390D21D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7D71EE0"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Food Provision and Catering:</w:t>
      </w:r>
      <w:r w:rsidRPr="006E69F6">
        <w:rPr>
          <w:rFonts w:ascii="Open Sans" w:hAnsi="Open Sans" w:cs="Open Sans"/>
          <w:sz w:val="20"/>
          <w:szCs w:val="20"/>
        </w:rPr>
        <w:t>  </w:t>
      </w:r>
    </w:p>
    <w:p w14:paraId="1BD1B982" w14:textId="77777777" w:rsidR="002A0119" w:rsidRDefault="002A0119" w:rsidP="00600D7B">
      <w:pPr>
        <w:jc w:val="both"/>
        <w:rPr>
          <w:rFonts w:ascii="Open Sans" w:hAnsi="Open Sans" w:cs="Open Sans"/>
          <w:b/>
          <w:bCs/>
          <w:color w:val="00ADC1" w:themeColor="background2"/>
          <w:sz w:val="20"/>
          <w:szCs w:val="20"/>
        </w:rPr>
      </w:pPr>
    </w:p>
    <w:p w14:paraId="22C849F3" w14:textId="0EFD3F49" w:rsidR="006E69F6" w:rsidRPr="006E69F6" w:rsidRDefault="0045764D" w:rsidP="00600D7B">
      <w:pPr>
        <w:jc w:val="both"/>
        <w:rPr>
          <w:rFonts w:ascii="Open Sans" w:hAnsi="Open Sans" w:cs="Open Sans"/>
          <w:sz w:val="20"/>
          <w:szCs w:val="20"/>
        </w:rPr>
      </w:pPr>
      <w:r w:rsidRPr="003536B9">
        <w:rPr>
          <w:rFonts w:ascii="Open Sans" w:hAnsi="Open Sans" w:cs="Open Sans"/>
          <w:sz w:val="20"/>
          <w:szCs w:val="20"/>
        </w:rPr>
        <w:t>Woodlands Primary School</w:t>
      </w:r>
      <w:r w:rsidR="006E69F6" w:rsidRPr="003536B9">
        <w:rPr>
          <w:rFonts w:ascii="Open Sans" w:hAnsi="Open Sans" w:cs="Open Sans"/>
          <w:sz w:val="20"/>
          <w:szCs w:val="20"/>
        </w:rPr>
        <w:t xml:space="preserve"> will </w:t>
      </w:r>
      <w:r w:rsidR="006E69F6" w:rsidRPr="006E69F6">
        <w:rPr>
          <w:rFonts w:ascii="Open Sans" w:hAnsi="Open Sans" w:cs="Open Sans"/>
          <w:sz w:val="20"/>
          <w:szCs w:val="20"/>
        </w:rPr>
        <w:t>manage the risk of food allergy</w:t>
      </w:r>
      <w:r w:rsidR="006E69F6" w:rsidRPr="006E69F6">
        <w:rPr>
          <w:rFonts w:ascii="Open Sans" w:hAnsi="Open Sans" w:cs="Open Sans"/>
          <w:b/>
          <w:bCs/>
          <w:sz w:val="20"/>
          <w:szCs w:val="20"/>
        </w:rPr>
        <w:t> </w:t>
      </w:r>
      <w:r w:rsidR="006E69F6" w:rsidRPr="006E69F6">
        <w:rPr>
          <w:rFonts w:ascii="Open Sans" w:hAnsi="Open Sans" w:cs="Open Sans"/>
          <w:sz w:val="20"/>
          <w:szCs w:val="20"/>
        </w:rPr>
        <w:t>and provide clear information on allergens in food provided by: </w:t>
      </w:r>
    </w:p>
    <w:p w14:paraId="78C9A932" w14:textId="15F8D870" w:rsidR="006E69F6" w:rsidRPr="002A0119" w:rsidRDefault="006E69F6" w:rsidP="00600D7B">
      <w:pPr>
        <w:jc w:val="both"/>
        <w:rPr>
          <w:rFonts w:ascii="Open Sans" w:hAnsi="Open Sans" w:cs="Open Sans"/>
          <w:color w:val="00ADC1" w:themeColor="background2"/>
          <w:sz w:val="20"/>
          <w:szCs w:val="20"/>
        </w:rPr>
      </w:pPr>
    </w:p>
    <w:p w14:paraId="34C04A6D" w14:textId="254CC221" w:rsidR="00861884" w:rsidRDefault="00861884" w:rsidP="00600D7B">
      <w:pPr>
        <w:numPr>
          <w:ilvl w:val="0"/>
          <w:numId w:val="33"/>
        </w:numPr>
        <w:jc w:val="both"/>
        <w:rPr>
          <w:rFonts w:ascii="Open Sans" w:hAnsi="Open Sans" w:cs="Open Sans"/>
          <w:sz w:val="20"/>
          <w:szCs w:val="20"/>
        </w:rPr>
      </w:pPr>
      <w:r>
        <w:rPr>
          <w:rFonts w:ascii="Open Sans" w:hAnsi="Open Sans" w:cs="Open Sans"/>
          <w:sz w:val="20"/>
          <w:szCs w:val="20"/>
        </w:rPr>
        <w:t>Ensure the contract with the school catering company is compliant with the Food Standards Authority allergen management regulations</w:t>
      </w:r>
    </w:p>
    <w:p w14:paraId="6B6CCCA9" w14:textId="2BE96B26" w:rsidR="006E69F6" w:rsidRPr="006E69F6" w:rsidRDefault="006E69F6" w:rsidP="00600D7B">
      <w:pPr>
        <w:numPr>
          <w:ilvl w:val="0"/>
          <w:numId w:val="33"/>
        </w:numPr>
        <w:jc w:val="both"/>
        <w:rPr>
          <w:rFonts w:ascii="Open Sans" w:hAnsi="Open Sans" w:cs="Open Sans"/>
          <w:sz w:val="20"/>
          <w:szCs w:val="20"/>
        </w:rPr>
      </w:pPr>
      <w:r w:rsidRPr="006E69F6">
        <w:rPr>
          <w:rFonts w:ascii="Open Sans" w:hAnsi="Open Sans" w:cs="Open Sans"/>
          <w:sz w:val="20"/>
          <w:szCs w:val="20"/>
        </w:rPr>
        <w:t>Ensuring school caterers provide information on food allergens to parents/carers and have this available for the students to check independently </w:t>
      </w:r>
    </w:p>
    <w:p w14:paraId="47F46602" w14:textId="77777777" w:rsidR="006E69F6" w:rsidRPr="006E69F6" w:rsidRDefault="006E69F6" w:rsidP="00600D7B">
      <w:pPr>
        <w:numPr>
          <w:ilvl w:val="0"/>
          <w:numId w:val="34"/>
        </w:numPr>
        <w:jc w:val="both"/>
        <w:rPr>
          <w:rFonts w:ascii="Open Sans" w:hAnsi="Open Sans" w:cs="Open Sans"/>
          <w:sz w:val="20"/>
          <w:szCs w:val="20"/>
        </w:rPr>
      </w:pPr>
      <w:r w:rsidRPr="006E69F6">
        <w:rPr>
          <w:rFonts w:ascii="Open Sans" w:hAnsi="Open Sans" w:cs="Open Sans"/>
          <w:sz w:val="20"/>
          <w:szCs w:val="20"/>
        </w:rPr>
        <w:t>Provide student’s allergen information to the caterers in a timely manner to ensure that students can eat safely </w:t>
      </w:r>
    </w:p>
    <w:p w14:paraId="05FA22E3" w14:textId="77777777" w:rsidR="006E69F6" w:rsidRPr="003536B9" w:rsidRDefault="006E69F6" w:rsidP="00600D7B">
      <w:pPr>
        <w:numPr>
          <w:ilvl w:val="0"/>
          <w:numId w:val="35"/>
        </w:numPr>
        <w:jc w:val="both"/>
        <w:rPr>
          <w:rFonts w:ascii="Open Sans" w:hAnsi="Open Sans" w:cs="Open Sans"/>
          <w:sz w:val="20"/>
          <w:szCs w:val="20"/>
        </w:rPr>
      </w:pPr>
      <w:r w:rsidRPr="006E69F6">
        <w:rPr>
          <w:rFonts w:ascii="Open Sans" w:hAnsi="Open Sans" w:cs="Open Sans"/>
          <w:sz w:val="20"/>
          <w:szCs w:val="20"/>
        </w:rPr>
        <w:t xml:space="preserve">Enabling </w:t>
      </w:r>
      <w:r w:rsidRPr="003536B9">
        <w:rPr>
          <w:rFonts w:ascii="Open Sans" w:hAnsi="Open Sans" w:cs="Open Sans"/>
          <w:sz w:val="20"/>
          <w:szCs w:val="20"/>
        </w:rPr>
        <w:t>parents/carers to liaise with the catering company or school chef </w:t>
      </w:r>
    </w:p>
    <w:p w14:paraId="68190EDE" w14:textId="62E74A70" w:rsidR="006E69F6" w:rsidRPr="003536B9" w:rsidRDefault="006E69F6" w:rsidP="00600D7B">
      <w:pPr>
        <w:numPr>
          <w:ilvl w:val="0"/>
          <w:numId w:val="36"/>
        </w:numPr>
        <w:jc w:val="both"/>
        <w:rPr>
          <w:rFonts w:ascii="Open Sans" w:hAnsi="Open Sans" w:cs="Open Sans"/>
          <w:sz w:val="20"/>
          <w:szCs w:val="20"/>
        </w:rPr>
      </w:pPr>
      <w:r w:rsidRPr="003536B9">
        <w:rPr>
          <w:rFonts w:ascii="Open Sans" w:hAnsi="Open Sans" w:cs="Open Sans"/>
          <w:sz w:val="20"/>
          <w:szCs w:val="20"/>
        </w:rPr>
        <w:t xml:space="preserve">Identify students with allergies at point of service </w:t>
      </w:r>
      <w:proofErr w:type="gramStart"/>
      <w:r w:rsidRPr="003536B9">
        <w:rPr>
          <w:rFonts w:ascii="Open Sans" w:hAnsi="Open Sans" w:cs="Open Sans"/>
          <w:sz w:val="20"/>
          <w:szCs w:val="20"/>
        </w:rPr>
        <w:t>by </w:t>
      </w:r>
      <w:r w:rsidR="003536B9" w:rsidRPr="003536B9">
        <w:rPr>
          <w:rFonts w:ascii="Open Sans" w:hAnsi="Open Sans" w:cs="Open Sans"/>
          <w:sz w:val="20"/>
          <w:szCs w:val="20"/>
        </w:rPr>
        <w:t xml:space="preserve"> ensuring</w:t>
      </w:r>
      <w:proofErr w:type="gramEnd"/>
      <w:r w:rsidR="003536B9" w:rsidRPr="003536B9">
        <w:rPr>
          <w:rFonts w:ascii="Open Sans" w:hAnsi="Open Sans" w:cs="Open Sans"/>
          <w:sz w:val="20"/>
          <w:szCs w:val="20"/>
        </w:rPr>
        <w:t xml:space="preserve"> there are </w:t>
      </w:r>
      <w:r w:rsidRPr="003536B9">
        <w:rPr>
          <w:rFonts w:ascii="Open Sans" w:hAnsi="Open Sans" w:cs="Open Sans"/>
          <w:sz w:val="20"/>
          <w:szCs w:val="20"/>
        </w:rPr>
        <w:t>photos in the kitchen</w:t>
      </w:r>
      <w:r w:rsidR="003536B9" w:rsidRPr="003536B9">
        <w:rPr>
          <w:rFonts w:ascii="Open Sans" w:hAnsi="Open Sans" w:cs="Open Sans"/>
          <w:sz w:val="20"/>
          <w:szCs w:val="20"/>
        </w:rPr>
        <w:t xml:space="preserve"> / and for staff with allergies photos in the staff kitchen.</w:t>
      </w:r>
      <w:r w:rsidRPr="003536B9">
        <w:rPr>
          <w:rFonts w:ascii="Open Sans" w:hAnsi="Open Sans" w:cs="Open Sans"/>
          <w:sz w:val="20"/>
          <w:szCs w:val="20"/>
        </w:rPr>
        <w:t>.  The chosen method should not be reliant on one person with two people checking that the correct meal is going to the correct child.</w:t>
      </w:r>
    </w:p>
    <w:p w14:paraId="245C4187" w14:textId="77777777" w:rsidR="006E69F6" w:rsidRPr="006E69F6" w:rsidRDefault="006E69F6" w:rsidP="00600D7B">
      <w:pPr>
        <w:numPr>
          <w:ilvl w:val="0"/>
          <w:numId w:val="37"/>
        </w:numPr>
        <w:jc w:val="both"/>
        <w:rPr>
          <w:rFonts w:ascii="Open Sans" w:hAnsi="Open Sans" w:cs="Open Sans"/>
          <w:sz w:val="20"/>
          <w:szCs w:val="20"/>
        </w:rPr>
      </w:pPr>
      <w:r w:rsidRPr="006E69F6">
        <w:rPr>
          <w:rFonts w:ascii="Open Sans" w:hAnsi="Open Sans" w:cs="Open Sans"/>
          <w:sz w:val="20"/>
          <w:szCs w:val="20"/>
        </w:rPr>
        <w:t>Ensure that food is always labelled as unlabelled food poses a potentially greater risk of allergen exposure than packaged food with precautionary (“may contain”) labelling suggesting a risk of contamination with allergen. This applies to foods used within the classroom curriculum (e.g. cooking) as well that from the school kitchen or canteen. </w:t>
      </w:r>
    </w:p>
    <w:p w14:paraId="024A9A95" w14:textId="77777777" w:rsidR="006E69F6" w:rsidRPr="006E69F6" w:rsidRDefault="006E69F6" w:rsidP="00600D7B">
      <w:pPr>
        <w:numPr>
          <w:ilvl w:val="0"/>
          <w:numId w:val="38"/>
        </w:numPr>
        <w:jc w:val="both"/>
        <w:rPr>
          <w:rFonts w:ascii="Open Sans" w:hAnsi="Open Sans" w:cs="Open Sans"/>
          <w:sz w:val="20"/>
          <w:szCs w:val="20"/>
        </w:rPr>
      </w:pPr>
      <w:r w:rsidRPr="006E69F6">
        <w:rPr>
          <w:rFonts w:ascii="Open Sans" w:hAnsi="Open Sans" w:cs="Open Sans"/>
          <w:sz w:val="20"/>
          <w:szCs w:val="20"/>
        </w:rPr>
        <w:t>Teach students not to food share, trade food or share utensils or food containers with the reasons why </w:t>
      </w:r>
    </w:p>
    <w:p w14:paraId="031904FF"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71E16D53"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When staff provide food for the students, they receive additional training to ensure they understand how to read labels for food allergens and how to prevent cross-contamination during the handling, preparation and serving of food.  </w:t>
      </w:r>
    </w:p>
    <w:p w14:paraId="702BECF3"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02E1CE3" w14:textId="2BAEEC22"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Where food is not directly provided by the school (for example brought in as treats or to celebrate birthdays) parent/carer permission </w:t>
      </w:r>
      <w:proofErr w:type="gramStart"/>
      <w:r w:rsidRPr="006E69F6">
        <w:rPr>
          <w:rFonts w:ascii="Open Sans" w:hAnsi="Open Sans" w:cs="Open Sans"/>
          <w:sz w:val="20"/>
          <w:szCs w:val="20"/>
        </w:rPr>
        <w:t>will </w:t>
      </w:r>
      <w:r w:rsidR="003536B9">
        <w:rPr>
          <w:rFonts w:ascii="Open Sans" w:hAnsi="Open Sans" w:cs="Open Sans"/>
          <w:sz w:val="20"/>
          <w:szCs w:val="20"/>
        </w:rPr>
        <w:t xml:space="preserve"> be</w:t>
      </w:r>
      <w:proofErr w:type="gramEnd"/>
      <w:r w:rsidR="003536B9">
        <w:rPr>
          <w:rFonts w:ascii="Open Sans" w:hAnsi="Open Sans" w:cs="Open Sans"/>
          <w:sz w:val="20"/>
          <w:szCs w:val="20"/>
        </w:rPr>
        <w:t xml:space="preserve"> </w:t>
      </w:r>
      <w:r w:rsidRPr="006E69F6">
        <w:rPr>
          <w:rFonts w:ascii="Open Sans" w:hAnsi="Open Sans" w:cs="Open Sans"/>
          <w:sz w:val="20"/>
          <w:szCs w:val="20"/>
        </w:rPr>
        <w:t>sought in advance to ensure inclusion and safety for students with allergies.  </w:t>
      </w:r>
    </w:p>
    <w:p w14:paraId="64171EFB"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60C8050" w14:textId="327454E3"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xml:space="preserve">These procedures apply to school led breakfast and after school provision.  Where this is provided by a third </w:t>
      </w:r>
      <w:r w:rsidRPr="003536B9">
        <w:rPr>
          <w:rFonts w:ascii="Open Sans" w:hAnsi="Open Sans" w:cs="Open Sans"/>
          <w:sz w:val="20"/>
          <w:szCs w:val="20"/>
        </w:rPr>
        <w:t>party, </w:t>
      </w:r>
      <w:r w:rsidR="0045764D" w:rsidRPr="003536B9">
        <w:rPr>
          <w:rFonts w:ascii="Open Sans" w:hAnsi="Open Sans" w:cs="Open Sans"/>
          <w:sz w:val="20"/>
          <w:szCs w:val="20"/>
        </w:rPr>
        <w:t>Woodlands Primary School</w:t>
      </w:r>
      <w:r w:rsidRPr="003536B9">
        <w:rPr>
          <w:rFonts w:ascii="Open Sans" w:hAnsi="Open Sans" w:cs="Open Sans"/>
          <w:sz w:val="20"/>
          <w:szCs w:val="20"/>
        </w:rPr>
        <w:t xml:space="preserve">, ensures </w:t>
      </w:r>
      <w:r w:rsidRPr="006E69F6">
        <w:rPr>
          <w:rFonts w:ascii="Open Sans" w:hAnsi="Open Sans" w:cs="Open Sans"/>
          <w:sz w:val="20"/>
          <w:szCs w:val="20"/>
        </w:rPr>
        <w:t>that this policy is shared and the </w:t>
      </w:r>
      <w:r w:rsidR="00861884" w:rsidRPr="006E69F6">
        <w:rPr>
          <w:rFonts w:ascii="Open Sans" w:hAnsi="Open Sans" w:cs="Open Sans"/>
          <w:sz w:val="20"/>
          <w:szCs w:val="20"/>
        </w:rPr>
        <w:t>third-party</w:t>
      </w:r>
      <w:r w:rsidRPr="006E69F6">
        <w:rPr>
          <w:rFonts w:ascii="Open Sans" w:hAnsi="Open Sans" w:cs="Open Sans"/>
          <w:sz w:val="20"/>
          <w:szCs w:val="20"/>
        </w:rPr>
        <w:t> provider meets the same procedures. </w:t>
      </w:r>
    </w:p>
    <w:p w14:paraId="08A363F1"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7F3DD715" w14:textId="7703A18A"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xml:space="preserve">Ensuring that PTA events, as best practice, follow FSA </w:t>
      </w:r>
      <w:r w:rsidR="008D7942">
        <w:rPr>
          <w:rFonts w:ascii="Open Sans" w:hAnsi="Open Sans" w:cs="Open Sans"/>
          <w:sz w:val="20"/>
          <w:szCs w:val="20"/>
        </w:rPr>
        <w:t>(Food Standards Agency) l</w:t>
      </w:r>
      <w:r w:rsidRPr="006E69F6">
        <w:rPr>
          <w:rFonts w:ascii="Open Sans" w:hAnsi="Open Sans" w:cs="Open Sans"/>
          <w:sz w:val="20"/>
          <w:szCs w:val="20"/>
        </w:rPr>
        <w:t>egislation for food labelling, creating allergen matrices as necessary.  </w:t>
      </w:r>
    </w:p>
    <w:p w14:paraId="02714C39"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F85E978"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Students eligible for benefits based Free School Meals are entitled to their free school meal entitlement.  School will work with parents/carers to determine the best way of ensuring that students receive their meal. </w:t>
      </w:r>
    </w:p>
    <w:p w14:paraId="5F5A745D"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2C2F077A" w14:textId="7C4D72E1"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lastRenderedPageBreak/>
        <w:t xml:space="preserve">Medication and Adrenaline </w:t>
      </w:r>
      <w:r w:rsidR="00CF6EBF">
        <w:rPr>
          <w:rFonts w:ascii="Open Sans" w:hAnsi="Open Sans" w:cs="Open Sans"/>
          <w:b/>
          <w:bCs/>
          <w:sz w:val="20"/>
          <w:szCs w:val="20"/>
        </w:rPr>
        <w:t>Devices (ADs)</w:t>
      </w:r>
      <w:r w:rsidRPr="006E69F6">
        <w:rPr>
          <w:rFonts w:ascii="Open Sans" w:hAnsi="Open Sans" w:cs="Open Sans"/>
          <w:sz w:val="20"/>
          <w:szCs w:val="20"/>
        </w:rPr>
        <w:t> </w:t>
      </w:r>
    </w:p>
    <w:p w14:paraId="6C55A5AE" w14:textId="77777777" w:rsidR="00CF6EBF" w:rsidRDefault="00CF6EBF" w:rsidP="00600D7B">
      <w:pPr>
        <w:jc w:val="both"/>
        <w:rPr>
          <w:rFonts w:ascii="Open Sans" w:hAnsi="Open Sans" w:cs="Open Sans"/>
          <w:sz w:val="20"/>
          <w:szCs w:val="20"/>
        </w:rPr>
      </w:pPr>
    </w:p>
    <w:p w14:paraId="233E982E" w14:textId="64AA1788"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People at risk of anaphylaxis are prescribed two adrenaline devices which they should carry with them at all times.  This includes the journey to and from; </w:t>
      </w:r>
    </w:p>
    <w:p w14:paraId="3360F3C7" w14:textId="77777777" w:rsidR="006E69F6" w:rsidRPr="006E69F6" w:rsidRDefault="006E69F6" w:rsidP="00600D7B">
      <w:pPr>
        <w:numPr>
          <w:ilvl w:val="0"/>
          <w:numId w:val="39"/>
        </w:numPr>
        <w:jc w:val="both"/>
        <w:rPr>
          <w:rFonts w:ascii="Open Sans" w:hAnsi="Open Sans" w:cs="Open Sans"/>
          <w:sz w:val="20"/>
          <w:szCs w:val="20"/>
        </w:rPr>
      </w:pPr>
      <w:r w:rsidRPr="006E69F6">
        <w:rPr>
          <w:rFonts w:ascii="Open Sans" w:hAnsi="Open Sans" w:cs="Open Sans"/>
          <w:sz w:val="20"/>
          <w:szCs w:val="20"/>
        </w:rPr>
        <w:t>school,  </w:t>
      </w:r>
    </w:p>
    <w:p w14:paraId="2974F5AE" w14:textId="77777777" w:rsidR="006E69F6" w:rsidRPr="006E69F6" w:rsidRDefault="006E69F6" w:rsidP="00600D7B">
      <w:pPr>
        <w:numPr>
          <w:ilvl w:val="0"/>
          <w:numId w:val="40"/>
        </w:numPr>
        <w:jc w:val="both"/>
        <w:rPr>
          <w:rFonts w:ascii="Open Sans" w:hAnsi="Open Sans" w:cs="Open Sans"/>
          <w:sz w:val="20"/>
          <w:szCs w:val="20"/>
        </w:rPr>
      </w:pPr>
      <w:r w:rsidRPr="006E69F6">
        <w:rPr>
          <w:rFonts w:ascii="Open Sans" w:hAnsi="Open Sans" w:cs="Open Sans"/>
          <w:sz w:val="20"/>
          <w:szCs w:val="20"/>
        </w:rPr>
        <w:t>the classroom  </w:t>
      </w:r>
    </w:p>
    <w:p w14:paraId="0701ECA1" w14:textId="77777777" w:rsidR="006E69F6" w:rsidRPr="006E69F6" w:rsidRDefault="006E69F6" w:rsidP="00600D7B">
      <w:pPr>
        <w:numPr>
          <w:ilvl w:val="0"/>
          <w:numId w:val="41"/>
        </w:numPr>
        <w:jc w:val="both"/>
        <w:rPr>
          <w:rFonts w:ascii="Open Sans" w:hAnsi="Open Sans" w:cs="Open Sans"/>
          <w:sz w:val="20"/>
          <w:szCs w:val="20"/>
        </w:rPr>
      </w:pPr>
      <w:r w:rsidRPr="006E69F6">
        <w:rPr>
          <w:rFonts w:ascii="Open Sans" w:hAnsi="Open Sans" w:cs="Open Sans"/>
          <w:sz w:val="20"/>
          <w:szCs w:val="20"/>
        </w:rPr>
        <w:t>lunch area  </w:t>
      </w:r>
    </w:p>
    <w:p w14:paraId="6FDF9CD9" w14:textId="77777777" w:rsidR="006E69F6" w:rsidRPr="006E69F6" w:rsidRDefault="006E69F6" w:rsidP="00600D7B">
      <w:pPr>
        <w:numPr>
          <w:ilvl w:val="0"/>
          <w:numId w:val="42"/>
        </w:numPr>
        <w:jc w:val="both"/>
        <w:rPr>
          <w:rFonts w:ascii="Open Sans" w:hAnsi="Open Sans" w:cs="Open Sans"/>
          <w:sz w:val="20"/>
          <w:szCs w:val="20"/>
        </w:rPr>
      </w:pPr>
      <w:r w:rsidRPr="006E69F6">
        <w:rPr>
          <w:rFonts w:ascii="Open Sans" w:hAnsi="Open Sans" w:cs="Open Sans"/>
          <w:sz w:val="20"/>
          <w:szCs w:val="20"/>
        </w:rPr>
        <w:t>playground  </w:t>
      </w:r>
    </w:p>
    <w:p w14:paraId="70913228" w14:textId="77777777" w:rsidR="006E69F6" w:rsidRPr="006E69F6" w:rsidRDefault="006E69F6" w:rsidP="00600D7B">
      <w:pPr>
        <w:numPr>
          <w:ilvl w:val="0"/>
          <w:numId w:val="43"/>
        </w:numPr>
        <w:jc w:val="both"/>
        <w:rPr>
          <w:rFonts w:ascii="Open Sans" w:hAnsi="Open Sans" w:cs="Open Sans"/>
          <w:sz w:val="20"/>
          <w:szCs w:val="20"/>
        </w:rPr>
      </w:pPr>
      <w:r w:rsidRPr="006E69F6">
        <w:rPr>
          <w:rFonts w:ascii="Open Sans" w:hAnsi="Open Sans" w:cs="Open Sans"/>
          <w:sz w:val="20"/>
          <w:szCs w:val="20"/>
        </w:rPr>
        <w:t>sports field </w:t>
      </w:r>
    </w:p>
    <w:p w14:paraId="0D3E1628" w14:textId="77777777" w:rsidR="006E69F6" w:rsidRPr="006E69F6" w:rsidRDefault="006E69F6" w:rsidP="00600D7B">
      <w:pPr>
        <w:numPr>
          <w:ilvl w:val="0"/>
          <w:numId w:val="44"/>
        </w:numPr>
        <w:jc w:val="both"/>
        <w:rPr>
          <w:rFonts w:ascii="Open Sans" w:hAnsi="Open Sans" w:cs="Open Sans"/>
          <w:sz w:val="20"/>
          <w:szCs w:val="20"/>
        </w:rPr>
      </w:pPr>
      <w:r w:rsidRPr="006E69F6">
        <w:rPr>
          <w:rFonts w:ascii="Open Sans" w:hAnsi="Open Sans" w:cs="Open Sans"/>
          <w:sz w:val="20"/>
          <w:szCs w:val="20"/>
        </w:rPr>
        <w:t>when on visits or trips </w:t>
      </w:r>
    </w:p>
    <w:p w14:paraId="21E4A61E"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5BC59F78" w14:textId="2F2C5CED"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Se</w:t>
      </w:r>
      <w:r w:rsidR="00EC3F32">
        <w:rPr>
          <w:rFonts w:ascii="Open Sans" w:hAnsi="Open Sans" w:cs="Open Sans"/>
          <w:sz w:val="20"/>
          <w:szCs w:val="20"/>
        </w:rPr>
        <w:t>rious</w:t>
      </w:r>
      <w:r w:rsidRPr="006E69F6">
        <w:rPr>
          <w:rFonts w:ascii="Open Sans" w:hAnsi="Open Sans" w:cs="Open Sans"/>
          <w:sz w:val="20"/>
          <w:szCs w:val="20"/>
        </w:rPr>
        <w:t xml:space="preserve"> anaphylaxis is a time critical situation; delays in administering adrenaline have been associated with fatal reactions. An adrenaline device needs to be administered within 5 minutes so if the adrenaline device cannot be with them in the classroom, the adrenaline device should be stored in an appropriate central location that is unlocked and accessible at all times (including during wrap around care). </w:t>
      </w:r>
    </w:p>
    <w:p w14:paraId="47839EE0"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1F72E0E0" w14:textId="77777777" w:rsidR="006E69F6" w:rsidRDefault="006E69F6" w:rsidP="00600D7B">
      <w:pPr>
        <w:jc w:val="both"/>
        <w:rPr>
          <w:rFonts w:ascii="Open Sans" w:hAnsi="Open Sans" w:cs="Open Sans"/>
          <w:sz w:val="20"/>
          <w:szCs w:val="20"/>
        </w:rPr>
      </w:pPr>
      <w:r w:rsidRPr="006E69F6">
        <w:rPr>
          <w:rFonts w:ascii="Open Sans" w:hAnsi="Open Sans" w:cs="Open Sans"/>
          <w:sz w:val="20"/>
          <w:szCs w:val="20"/>
        </w:rPr>
        <w:t>Adrenaline devices must be stored at room temperature (in line with manufacturer’s guidelines) and not be exposed to extremes of heat. They should not be refrigerated or left in direct sunlight.  </w:t>
      </w:r>
    </w:p>
    <w:p w14:paraId="031C17FC" w14:textId="77777777" w:rsidR="00472154" w:rsidRDefault="00472154" w:rsidP="00600D7B">
      <w:pPr>
        <w:jc w:val="both"/>
        <w:rPr>
          <w:rFonts w:ascii="Open Sans" w:hAnsi="Open Sans" w:cs="Open Sans"/>
          <w:sz w:val="20"/>
          <w:szCs w:val="20"/>
        </w:rPr>
      </w:pPr>
    </w:p>
    <w:p w14:paraId="282BFDF8" w14:textId="0D397076" w:rsidR="00472154" w:rsidRPr="00045D90" w:rsidRDefault="00472154" w:rsidP="00600D7B">
      <w:pPr>
        <w:jc w:val="both"/>
        <w:rPr>
          <w:rFonts w:ascii="Open Sans" w:hAnsi="Open Sans" w:cs="Open Sans"/>
          <w:b/>
          <w:bCs/>
          <w:sz w:val="20"/>
          <w:szCs w:val="20"/>
        </w:rPr>
      </w:pPr>
      <w:r w:rsidRPr="00045D90">
        <w:rPr>
          <w:rFonts w:ascii="Open Sans" w:hAnsi="Open Sans" w:cs="Open Sans"/>
          <w:b/>
          <w:bCs/>
          <w:sz w:val="20"/>
          <w:szCs w:val="20"/>
        </w:rPr>
        <w:t>Spare Adrenaline Devices</w:t>
      </w:r>
    </w:p>
    <w:p w14:paraId="798CEBC3" w14:textId="5C4EC29E" w:rsidR="00472154" w:rsidRPr="007F2B58" w:rsidRDefault="00472154" w:rsidP="00600D7B">
      <w:pPr>
        <w:jc w:val="both"/>
        <w:rPr>
          <w:rFonts w:ascii="Open Sans" w:hAnsi="Open Sans" w:cs="Open Sans"/>
          <w:sz w:val="20"/>
          <w:szCs w:val="20"/>
        </w:rPr>
      </w:pPr>
      <w:r w:rsidRPr="007F2B58">
        <w:rPr>
          <w:rFonts w:ascii="Open Sans" w:hAnsi="Open Sans" w:cs="Open Sans"/>
          <w:sz w:val="20"/>
          <w:szCs w:val="20"/>
        </w:rPr>
        <w:t xml:space="preserve">The </w:t>
      </w:r>
      <w:hyperlink r:id="rId11" w:history="1">
        <w:r w:rsidRPr="007F2B58">
          <w:rPr>
            <w:rStyle w:val="Hyperlink"/>
            <w:rFonts w:ascii="Open Sans" w:hAnsi="Open Sans" w:cs="Open Sans"/>
            <w:sz w:val="20"/>
            <w:szCs w:val="20"/>
          </w:rPr>
          <w:t>Human Medicines (Amendment) Regulations 2017</w:t>
        </w:r>
      </w:hyperlink>
      <w:r w:rsidRPr="007F2B58">
        <w:rPr>
          <w:rFonts w:ascii="Open Sans" w:hAnsi="Open Sans" w:cs="Open Sans"/>
          <w:sz w:val="20"/>
          <w:szCs w:val="20"/>
        </w:rPr>
        <w:t xml:space="preserve"> permit “spare” adrenaline devices to be used for the purpose of saving a life. This might be, for example, a child presenting for the first time with anaphylaxis due to an </w:t>
      </w:r>
      <w:r w:rsidR="00861884" w:rsidRPr="007F2B58">
        <w:rPr>
          <w:rFonts w:ascii="Open Sans" w:hAnsi="Open Sans" w:cs="Open Sans"/>
          <w:sz w:val="20"/>
          <w:szCs w:val="20"/>
        </w:rPr>
        <w:t>un</w:t>
      </w:r>
      <w:r w:rsidR="00861884">
        <w:rPr>
          <w:rFonts w:ascii="Open Sans" w:hAnsi="Open Sans" w:cs="Open Sans"/>
          <w:sz w:val="20"/>
          <w:szCs w:val="20"/>
        </w:rPr>
        <w:t>diagnosed</w:t>
      </w:r>
      <w:r w:rsidRPr="007F2B58">
        <w:rPr>
          <w:rFonts w:ascii="Open Sans" w:hAnsi="Open Sans" w:cs="Open Sans"/>
          <w:sz w:val="20"/>
          <w:szCs w:val="20"/>
        </w:rPr>
        <w:t xml:space="preserve"> allergy.  </w:t>
      </w:r>
    </w:p>
    <w:p w14:paraId="5232950D" w14:textId="77777777" w:rsidR="00472154" w:rsidRDefault="00472154" w:rsidP="00600D7B">
      <w:pPr>
        <w:jc w:val="both"/>
        <w:rPr>
          <w:rFonts w:ascii="Open Sans" w:hAnsi="Open Sans" w:cs="Open Sans"/>
          <w:sz w:val="20"/>
          <w:szCs w:val="20"/>
        </w:rPr>
      </w:pPr>
    </w:p>
    <w:p w14:paraId="1529C1A0" w14:textId="1A5088D0" w:rsidR="006E69F6" w:rsidRDefault="0045764D" w:rsidP="00600D7B">
      <w:pPr>
        <w:jc w:val="both"/>
        <w:rPr>
          <w:rFonts w:ascii="Open Sans" w:hAnsi="Open Sans" w:cs="Open Sans"/>
          <w:sz w:val="20"/>
          <w:szCs w:val="20"/>
        </w:rPr>
      </w:pPr>
      <w:r w:rsidRPr="00A2072B">
        <w:rPr>
          <w:rFonts w:ascii="Open Sans" w:hAnsi="Open Sans" w:cs="Open Sans"/>
          <w:sz w:val="20"/>
          <w:szCs w:val="20"/>
        </w:rPr>
        <w:t>Woodlands Primary School</w:t>
      </w:r>
      <w:r w:rsidR="006E69F6" w:rsidRPr="00A2072B">
        <w:rPr>
          <w:rFonts w:ascii="Open Sans" w:hAnsi="Open Sans" w:cs="Open Sans"/>
          <w:sz w:val="20"/>
          <w:szCs w:val="20"/>
        </w:rPr>
        <w:t xml:space="preserve"> holds spare adrenaline devices for use in emergency situations.  These are not a replacement for a student’s </w:t>
      </w:r>
      <w:r w:rsidR="006E69F6" w:rsidRPr="006E69F6">
        <w:rPr>
          <w:rFonts w:ascii="Open Sans" w:hAnsi="Open Sans" w:cs="Open Sans"/>
          <w:sz w:val="20"/>
          <w:szCs w:val="20"/>
        </w:rPr>
        <w:t>own adrenaline device.  Students prescribed adrenaline are expected to have their own adrenaline devices with them at school for use in an emergency. </w:t>
      </w:r>
    </w:p>
    <w:p w14:paraId="7DF5DF34"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52EE11CB" w14:textId="77777777" w:rsidR="006E69F6" w:rsidRPr="00DF7E44" w:rsidRDefault="006E69F6" w:rsidP="00600D7B">
      <w:pPr>
        <w:jc w:val="both"/>
        <w:rPr>
          <w:rFonts w:ascii="Open Sans" w:hAnsi="Open Sans" w:cs="Open Sans"/>
          <w:color w:val="00ADC1" w:themeColor="background2"/>
          <w:sz w:val="20"/>
          <w:szCs w:val="20"/>
        </w:rPr>
      </w:pPr>
      <w:r w:rsidRPr="00DF7E44">
        <w:rPr>
          <w:rFonts w:ascii="Open Sans" w:hAnsi="Open Sans" w:cs="Open Sans"/>
          <w:color w:val="00ADC1" w:themeColor="background2"/>
          <w:sz w:val="20"/>
          <w:szCs w:val="20"/>
        </w:rPr>
        <w:t> </w:t>
      </w:r>
    </w:p>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2730"/>
        <w:gridCol w:w="2730"/>
      </w:tblGrid>
      <w:tr w:rsidR="006E69F6" w:rsidRPr="00DF7E44" w14:paraId="78FAC339" w14:textId="77777777" w:rsidTr="00A2072B">
        <w:trPr>
          <w:trHeight w:val="300"/>
        </w:trPr>
        <w:tc>
          <w:tcPr>
            <w:tcW w:w="3525" w:type="dxa"/>
            <w:tcBorders>
              <w:top w:val="single" w:sz="6" w:space="0" w:color="auto"/>
              <w:left w:val="single" w:sz="6" w:space="0" w:color="auto"/>
              <w:bottom w:val="single" w:sz="6" w:space="0" w:color="auto"/>
              <w:right w:val="single" w:sz="6" w:space="0" w:color="auto"/>
            </w:tcBorders>
            <w:hideMark/>
          </w:tcPr>
          <w:p w14:paraId="122D883E" w14:textId="51247FFE" w:rsidR="006E69F6" w:rsidRPr="00DF7E44" w:rsidRDefault="00A2072B" w:rsidP="00600D7B">
            <w:pPr>
              <w:jc w:val="both"/>
              <w:rPr>
                <w:rFonts w:ascii="Open Sans" w:hAnsi="Open Sans" w:cs="Open Sans"/>
                <w:color w:val="00ADC1" w:themeColor="background2"/>
                <w:sz w:val="20"/>
                <w:szCs w:val="20"/>
              </w:rPr>
            </w:pPr>
            <w:r>
              <w:rPr>
                <w:rFonts w:ascii="Open Sans" w:hAnsi="Open Sans" w:cs="Open Sans"/>
                <w:b/>
                <w:bCs/>
                <w:color w:val="00ADC1" w:themeColor="background2"/>
                <w:sz w:val="20"/>
                <w:szCs w:val="20"/>
              </w:rPr>
              <w:t xml:space="preserve">Woodlands Primary </w:t>
            </w:r>
            <w:r w:rsidR="00C46C84">
              <w:rPr>
                <w:rFonts w:ascii="Open Sans" w:hAnsi="Open Sans" w:cs="Open Sans"/>
                <w:b/>
                <w:bCs/>
                <w:color w:val="00ADC1" w:themeColor="background2"/>
                <w:sz w:val="20"/>
                <w:szCs w:val="20"/>
              </w:rPr>
              <w:t>School holds:</w:t>
            </w:r>
          </w:p>
        </w:tc>
        <w:tc>
          <w:tcPr>
            <w:tcW w:w="2730" w:type="dxa"/>
            <w:tcBorders>
              <w:top w:val="single" w:sz="6" w:space="0" w:color="auto"/>
              <w:left w:val="single" w:sz="6" w:space="0" w:color="auto"/>
              <w:bottom w:val="single" w:sz="6" w:space="0" w:color="auto"/>
              <w:right w:val="single" w:sz="6" w:space="0" w:color="auto"/>
            </w:tcBorders>
            <w:vAlign w:val="center"/>
            <w:hideMark/>
          </w:tcPr>
          <w:p w14:paraId="77D070C9" w14:textId="77777777" w:rsidR="006E69F6" w:rsidRPr="00DF7E44" w:rsidRDefault="006E69F6" w:rsidP="00600D7B">
            <w:pPr>
              <w:jc w:val="both"/>
              <w:rPr>
                <w:rFonts w:ascii="Open Sans" w:hAnsi="Open Sans" w:cs="Open Sans"/>
                <w:color w:val="00ADC1" w:themeColor="background2"/>
                <w:sz w:val="20"/>
                <w:szCs w:val="20"/>
              </w:rPr>
            </w:pPr>
            <w:r w:rsidRPr="00DF7E44">
              <w:rPr>
                <w:rFonts w:ascii="Open Sans" w:hAnsi="Open Sans" w:cs="Open Sans"/>
                <w:b/>
                <w:bCs/>
                <w:i/>
                <w:iCs/>
                <w:color w:val="00ADC1" w:themeColor="background2"/>
                <w:sz w:val="20"/>
                <w:szCs w:val="20"/>
              </w:rPr>
              <w:t>AAI for children under age 6 years</w:t>
            </w:r>
            <w:r w:rsidRPr="00DF7E44">
              <w:rPr>
                <w:rFonts w:ascii="Open Sans" w:hAnsi="Open Sans" w:cs="Open Sans"/>
                <w:color w:val="00ADC1" w:themeColor="background2"/>
                <w:sz w:val="20"/>
                <w:szCs w:val="20"/>
              </w:rPr>
              <w:t> </w:t>
            </w:r>
          </w:p>
          <w:p w14:paraId="1283CD0D" w14:textId="77777777" w:rsidR="006E69F6" w:rsidRPr="00DF7E44" w:rsidRDefault="006E69F6" w:rsidP="00600D7B">
            <w:pPr>
              <w:jc w:val="both"/>
              <w:rPr>
                <w:rFonts w:ascii="Open Sans" w:hAnsi="Open Sans" w:cs="Open Sans"/>
                <w:color w:val="00ADC1" w:themeColor="background2"/>
                <w:sz w:val="20"/>
                <w:szCs w:val="20"/>
              </w:rPr>
            </w:pPr>
            <w:r w:rsidRPr="00DF7E44">
              <w:rPr>
                <w:rFonts w:ascii="Open Sans" w:hAnsi="Open Sans" w:cs="Open Sans"/>
                <w:i/>
                <w:iCs/>
                <w:color w:val="00ADC1" w:themeColor="background2"/>
                <w:sz w:val="20"/>
                <w:szCs w:val="20"/>
              </w:rPr>
              <w:t>(150 micrograms)</w:t>
            </w:r>
            <w:r w:rsidRPr="00DF7E44">
              <w:rPr>
                <w:rFonts w:ascii="Open Sans" w:hAnsi="Open Sans" w:cs="Open Sans"/>
                <w:color w:val="00ADC1" w:themeColor="background2"/>
                <w:sz w:val="20"/>
                <w:szCs w:val="20"/>
              </w:rPr>
              <w:t> </w:t>
            </w:r>
          </w:p>
          <w:p w14:paraId="655E3347" w14:textId="77777777" w:rsidR="006E69F6" w:rsidRPr="00DF7E44" w:rsidRDefault="006E69F6" w:rsidP="00600D7B">
            <w:pPr>
              <w:jc w:val="both"/>
              <w:rPr>
                <w:rFonts w:ascii="Open Sans" w:hAnsi="Open Sans" w:cs="Open Sans"/>
                <w:color w:val="00ADC1" w:themeColor="background2"/>
                <w:sz w:val="20"/>
                <w:szCs w:val="20"/>
              </w:rPr>
            </w:pPr>
            <w:r w:rsidRPr="00DF7E44">
              <w:rPr>
                <w:rFonts w:ascii="Open Sans" w:hAnsi="Open Sans" w:cs="Open Sans"/>
                <w:i/>
                <w:iCs/>
                <w:color w:val="00ADC1" w:themeColor="background2"/>
                <w:sz w:val="20"/>
                <w:szCs w:val="20"/>
              </w:rPr>
              <w:t>e.g. EpiPen Junior, Jext 150</w:t>
            </w:r>
            <w:r w:rsidRPr="00DF7E44">
              <w:rPr>
                <w:rFonts w:ascii="Open Sans" w:hAnsi="Open Sans" w:cs="Open Sans"/>
                <w:color w:val="00ADC1" w:themeColor="background2"/>
                <w:sz w:val="20"/>
                <w:szCs w:val="20"/>
              </w:rPr>
              <w:t> </w:t>
            </w:r>
          </w:p>
        </w:tc>
        <w:tc>
          <w:tcPr>
            <w:tcW w:w="2730" w:type="dxa"/>
            <w:tcBorders>
              <w:top w:val="single" w:sz="6" w:space="0" w:color="auto"/>
              <w:left w:val="single" w:sz="6" w:space="0" w:color="auto"/>
              <w:bottom w:val="single" w:sz="6" w:space="0" w:color="auto"/>
              <w:right w:val="single" w:sz="6" w:space="0" w:color="auto"/>
            </w:tcBorders>
            <w:vAlign w:val="center"/>
            <w:hideMark/>
          </w:tcPr>
          <w:p w14:paraId="69E2168A" w14:textId="77777777" w:rsidR="006E69F6" w:rsidRPr="00DF7E44" w:rsidRDefault="006E69F6" w:rsidP="00600D7B">
            <w:pPr>
              <w:jc w:val="both"/>
              <w:rPr>
                <w:rFonts w:ascii="Open Sans" w:hAnsi="Open Sans" w:cs="Open Sans"/>
                <w:color w:val="00ADC1" w:themeColor="background2"/>
                <w:sz w:val="20"/>
                <w:szCs w:val="20"/>
              </w:rPr>
            </w:pPr>
            <w:r w:rsidRPr="00DF7E44">
              <w:rPr>
                <w:rFonts w:ascii="Open Sans" w:hAnsi="Open Sans" w:cs="Open Sans"/>
                <w:b/>
                <w:bCs/>
                <w:i/>
                <w:iCs/>
                <w:color w:val="00ADC1" w:themeColor="background2"/>
                <w:sz w:val="20"/>
                <w:szCs w:val="20"/>
              </w:rPr>
              <w:t>AAI for individuals over 6 years of age</w:t>
            </w:r>
            <w:r w:rsidRPr="00DF7E44">
              <w:rPr>
                <w:rFonts w:ascii="Open Sans" w:hAnsi="Open Sans" w:cs="Open Sans"/>
                <w:color w:val="00ADC1" w:themeColor="background2"/>
                <w:sz w:val="20"/>
                <w:szCs w:val="20"/>
              </w:rPr>
              <w:t> </w:t>
            </w:r>
          </w:p>
          <w:p w14:paraId="21878D9E" w14:textId="77777777" w:rsidR="006E69F6" w:rsidRPr="00DF7E44" w:rsidRDefault="006E69F6" w:rsidP="00600D7B">
            <w:pPr>
              <w:jc w:val="both"/>
              <w:rPr>
                <w:rFonts w:ascii="Open Sans" w:hAnsi="Open Sans" w:cs="Open Sans"/>
                <w:color w:val="00ADC1" w:themeColor="background2"/>
                <w:sz w:val="20"/>
                <w:szCs w:val="20"/>
              </w:rPr>
            </w:pPr>
            <w:r w:rsidRPr="00DF7E44">
              <w:rPr>
                <w:rFonts w:ascii="Open Sans" w:hAnsi="Open Sans" w:cs="Open Sans"/>
                <w:i/>
                <w:iCs/>
                <w:color w:val="00ADC1" w:themeColor="background2"/>
                <w:sz w:val="20"/>
                <w:szCs w:val="20"/>
              </w:rPr>
              <w:t>(300 micrograms)</w:t>
            </w:r>
            <w:r w:rsidRPr="00DF7E44">
              <w:rPr>
                <w:rFonts w:ascii="Open Sans" w:hAnsi="Open Sans" w:cs="Open Sans"/>
                <w:color w:val="00ADC1" w:themeColor="background2"/>
                <w:sz w:val="20"/>
                <w:szCs w:val="20"/>
              </w:rPr>
              <w:t> </w:t>
            </w:r>
          </w:p>
          <w:p w14:paraId="6850A5EF" w14:textId="77777777" w:rsidR="006E69F6" w:rsidRPr="00DF7E44" w:rsidRDefault="006E69F6" w:rsidP="00600D7B">
            <w:pPr>
              <w:jc w:val="both"/>
              <w:rPr>
                <w:rFonts w:ascii="Open Sans" w:hAnsi="Open Sans" w:cs="Open Sans"/>
                <w:color w:val="00ADC1" w:themeColor="background2"/>
                <w:sz w:val="20"/>
                <w:szCs w:val="20"/>
              </w:rPr>
            </w:pPr>
            <w:r w:rsidRPr="00DF7E44">
              <w:rPr>
                <w:rFonts w:ascii="Open Sans" w:hAnsi="Open Sans" w:cs="Open Sans"/>
                <w:i/>
                <w:iCs/>
                <w:color w:val="00ADC1" w:themeColor="background2"/>
                <w:sz w:val="20"/>
                <w:szCs w:val="20"/>
              </w:rPr>
              <w:t>e.g. EpiPen, Jext 300</w:t>
            </w:r>
            <w:r w:rsidRPr="00DF7E44">
              <w:rPr>
                <w:rFonts w:ascii="Open Sans" w:hAnsi="Open Sans" w:cs="Open Sans"/>
                <w:color w:val="00ADC1" w:themeColor="background2"/>
                <w:sz w:val="20"/>
                <w:szCs w:val="20"/>
              </w:rPr>
              <w:t> </w:t>
            </w:r>
          </w:p>
        </w:tc>
      </w:tr>
      <w:tr w:rsidR="006E69F6" w:rsidRPr="00DF7E44" w14:paraId="60DB8FE6" w14:textId="77777777" w:rsidTr="00A2072B">
        <w:trPr>
          <w:trHeight w:val="300"/>
        </w:trPr>
        <w:tc>
          <w:tcPr>
            <w:tcW w:w="3525" w:type="dxa"/>
            <w:tcBorders>
              <w:top w:val="single" w:sz="6" w:space="0" w:color="auto"/>
              <w:left w:val="single" w:sz="6" w:space="0" w:color="auto"/>
              <w:bottom w:val="single" w:sz="6" w:space="0" w:color="auto"/>
              <w:right w:val="single" w:sz="6" w:space="0" w:color="auto"/>
            </w:tcBorders>
            <w:hideMark/>
          </w:tcPr>
          <w:p w14:paraId="38BD8865" w14:textId="77777777" w:rsidR="006E69F6" w:rsidRPr="00DF7E44" w:rsidRDefault="006E69F6" w:rsidP="00600D7B">
            <w:pPr>
              <w:jc w:val="both"/>
              <w:rPr>
                <w:rFonts w:ascii="Open Sans" w:hAnsi="Open Sans" w:cs="Open Sans"/>
                <w:color w:val="00ADC1" w:themeColor="background2"/>
                <w:sz w:val="20"/>
                <w:szCs w:val="20"/>
              </w:rPr>
            </w:pPr>
            <w:r w:rsidRPr="00DF7E44">
              <w:rPr>
                <w:rFonts w:ascii="Open Sans" w:hAnsi="Open Sans" w:cs="Open Sans"/>
                <w:i/>
                <w:iCs/>
                <w:color w:val="00ADC1" w:themeColor="background2"/>
                <w:sz w:val="20"/>
                <w:szCs w:val="20"/>
              </w:rPr>
              <w:t>Primary school</w:t>
            </w:r>
            <w:r w:rsidRPr="00DF7E44">
              <w:rPr>
                <w:rFonts w:ascii="Open Sans" w:hAnsi="Open Sans" w:cs="Open Sans"/>
                <w:color w:val="00ADC1" w:themeColor="background2"/>
                <w:sz w:val="20"/>
                <w:szCs w:val="20"/>
              </w:rPr>
              <w:t> </w:t>
            </w:r>
          </w:p>
        </w:tc>
        <w:tc>
          <w:tcPr>
            <w:tcW w:w="2730" w:type="dxa"/>
            <w:tcBorders>
              <w:top w:val="single" w:sz="6" w:space="0" w:color="auto"/>
              <w:left w:val="single" w:sz="6" w:space="0" w:color="auto"/>
              <w:bottom w:val="single" w:sz="6" w:space="0" w:color="auto"/>
              <w:right w:val="single" w:sz="6" w:space="0" w:color="auto"/>
            </w:tcBorders>
            <w:vAlign w:val="center"/>
            <w:hideMark/>
          </w:tcPr>
          <w:p w14:paraId="5A265C23" w14:textId="77777777" w:rsidR="006E69F6" w:rsidRPr="00DF7E44" w:rsidRDefault="006E69F6" w:rsidP="00600D7B">
            <w:pPr>
              <w:jc w:val="both"/>
              <w:rPr>
                <w:rFonts w:ascii="Open Sans" w:hAnsi="Open Sans" w:cs="Open Sans"/>
                <w:color w:val="00ADC1" w:themeColor="background2"/>
                <w:sz w:val="20"/>
                <w:szCs w:val="20"/>
              </w:rPr>
            </w:pPr>
            <w:r w:rsidRPr="00DF7E44">
              <w:rPr>
                <w:rFonts w:ascii="Open Sans" w:hAnsi="Open Sans" w:cs="Open Sans"/>
                <w:i/>
                <w:iCs/>
                <w:color w:val="00ADC1" w:themeColor="background2"/>
                <w:sz w:val="20"/>
                <w:szCs w:val="20"/>
              </w:rPr>
              <w:t>One pair of “spare” devices</w:t>
            </w:r>
            <w:r w:rsidRPr="00DF7E44">
              <w:rPr>
                <w:rFonts w:ascii="Open Sans" w:hAnsi="Open Sans" w:cs="Open Sans"/>
                <w:color w:val="00ADC1" w:themeColor="background2"/>
                <w:sz w:val="20"/>
                <w:szCs w:val="20"/>
              </w:rPr>
              <w:t> </w:t>
            </w:r>
          </w:p>
        </w:tc>
        <w:tc>
          <w:tcPr>
            <w:tcW w:w="2730" w:type="dxa"/>
            <w:tcBorders>
              <w:top w:val="single" w:sz="6" w:space="0" w:color="auto"/>
              <w:left w:val="single" w:sz="6" w:space="0" w:color="auto"/>
              <w:bottom w:val="single" w:sz="6" w:space="0" w:color="auto"/>
              <w:right w:val="single" w:sz="6" w:space="0" w:color="auto"/>
            </w:tcBorders>
            <w:vAlign w:val="center"/>
            <w:hideMark/>
          </w:tcPr>
          <w:p w14:paraId="0CA99591" w14:textId="77777777" w:rsidR="006E69F6" w:rsidRPr="00DF7E44" w:rsidRDefault="006E69F6" w:rsidP="00600D7B">
            <w:pPr>
              <w:jc w:val="both"/>
              <w:rPr>
                <w:rFonts w:ascii="Open Sans" w:hAnsi="Open Sans" w:cs="Open Sans"/>
                <w:color w:val="00ADC1" w:themeColor="background2"/>
                <w:sz w:val="20"/>
                <w:szCs w:val="20"/>
              </w:rPr>
            </w:pPr>
            <w:r w:rsidRPr="00DF7E44">
              <w:rPr>
                <w:rFonts w:ascii="Open Sans" w:hAnsi="Open Sans" w:cs="Open Sans"/>
                <w:i/>
                <w:iCs/>
                <w:color w:val="00ADC1" w:themeColor="background2"/>
                <w:sz w:val="20"/>
                <w:szCs w:val="20"/>
              </w:rPr>
              <w:t>One pair of “spare” devices</w:t>
            </w:r>
            <w:r w:rsidRPr="00DF7E44">
              <w:rPr>
                <w:rFonts w:ascii="Open Sans" w:hAnsi="Open Sans" w:cs="Open Sans"/>
                <w:color w:val="00ADC1" w:themeColor="background2"/>
                <w:sz w:val="20"/>
                <w:szCs w:val="20"/>
              </w:rPr>
              <w:t> </w:t>
            </w:r>
          </w:p>
        </w:tc>
      </w:tr>
    </w:tbl>
    <w:p w14:paraId="6FD55F78"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7BC80E4"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7CAE4526"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49FC5C8" w14:textId="35DC4382" w:rsidR="006E69F6" w:rsidRPr="00CF6EBF" w:rsidRDefault="006E69F6" w:rsidP="00600D7B">
      <w:pPr>
        <w:jc w:val="both"/>
        <w:rPr>
          <w:rFonts w:ascii="Open Sans" w:hAnsi="Open Sans" w:cs="Open Sans"/>
          <w:color w:val="00ADC1" w:themeColor="background2"/>
          <w:sz w:val="20"/>
          <w:szCs w:val="20"/>
        </w:rPr>
      </w:pPr>
      <w:r w:rsidRPr="00CF6EBF">
        <w:rPr>
          <w:rFonts w:ascii="Open Sans" w:hAnsi="Open Sans" w:cs="Open Sans"/>
          <w:color w:val="00ADC1" w:themeColor="background2"/>
          <w:sz w:val="20"/>
          <w:szCs w:val="20"/>
        </w:rPr>
        <w:t>These are located in</w:t>
      </w:r>
      <w:r w:rsidR="00C46C84">
        <w:rPr>
          <w:rFonts w:ascii="Open Sans" w:hAnsi="Open Sans" w:cs="Open Sans"/>
          <w:color w:val="00ADC1" w:themeColor="background2"/>
          <w:sz w:val="20"/>
          <w:szCs w:val="20"/>
        </w:rPr>
        <w:t xml:space="preserve"> the Main Reception Area of Woodlands Primary School</w:t>
      </w:r>
    </w:p>
    <w:p w14:paraId="4073509D" w14:textId="77777777" w:rsidR="006E69F6" w:rsidRPr="006E69F6" w:rsidRDefault="006E69F6" w:rsidP="00600D7B">
      <w:pPr>
        <w:jc w:val="both"/>
        <w:rPr>
          <w:rFonts w:ascii="Open Sans" w:hAnsi="Open Sans" w:cs="Open Sans"/>
          <w:sz w:val="20"/>
          <w:szCs w:val="20"/>
        </w:rPr>
      </w:pPr>
      <w:r w:rsidRPr="00CF6EBF">
        <w:rPr>
          <w:rFonts w:ascii="Open Sans" w:hAnsi="Open Sans" w:cs="Open Sans"/>
          <w:color w:val="00ADC1" w:themeColor="background2"/>
          <w:sz w:val="20"/>
          <w:szCs w:val="20"/>
        </w:rPr>
        <w:t>{insert locations} </w:t>
      </w:r>
    </w:p>
    <w:p w14:paraId="22E87167"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A533224" w14:textId="296E12F0"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xml:space="preserve">They are stored </w:t>
      </w:r>
      <w:proofErr w:type="gramStart"/>
      <w:r w:rsidRPr="006E69F6">
        <w:rPr>
          <w:rFonts w:ascii="Open Sans" w:hAnsi="Open Sans" w:cs="Open Sans"/>
          <w:sz w:val="20"/>
          <w:szCs w:val="20"/>
        </w:rPr>
        <w:t>in  containers</w:t>
      </w:r>
      <w:proofErr w:type="gramEnd"/>
      <w:r w:rsidRPr="006E69F6">
        <w:rPr>
          <w:rFonts w:ascii="Open Sans" w:hAnsi="Open Sans" w:cs="Open Sans"/>
          <w:sz w:val="20"/>
          <w:szCs w:val="20"/>
        </w:rPr>
        <w:t xml:space="preserve"> and labelled ‘Emergency Anaphylaxis Kit’ </w:t>
      </w:r>
    </w:p>
    <w:p w14:paraId="74B771FB"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3C9CA165" w14:textId="6F742358" w:rsidR="006E69F6" w:rsidRPr="006E69F6" w:rsidRDefault="00C46C84" w:rsidP="00600D7B">
      <w:pPr>
        <w:jc w:val="both"/>
        <w:rPr>
          <w:rFonts w:ascii="Open Sans" w:hAnsi="Open Sans" w:cs="Open Sans"/>
          <w:sz w:val="20"/>
          <w:szCs w:val="20"/>
        </w:rPr>
      </w:pPr>
      <w:r>
        <w:rPr>
          <w:rFonts w:ascii="Open Sans" w:hAnsi="Open Sans" w:cs="Open Sans"/>
          <w:sz w:val="20"/>
          <w:szCs w:val="20"/>
        </w:rPr>
        <w:t>The a</w:t>
      </w:r>
      <w:r w:rsidR="006E69F6" w:rsidRPr="006E69F6">
        <w:rPr>
          <w:rFonts w:ascii="Open Sans" w:hAnsi="Open Sans" w:cs="Open Sans"/>
          <w:sz w:val="20"/>
          <w:szCs w:val="20"/>
        </w:rPr>
        <w:t>llergy lead officer</w:t>
      </w:r>
      <w:r w:rsidRPr="006E69F6">
        <w:rPr>
          <w:rFonts w:ascii="Open Sans" w:hAnsi="Open Sans" w:cs="Open Sans"/>
          <w:sz w:val="20"/>
          <w:szCs w:val="20"/>
        </w:rPr>
        <w:t xml:space="preserve"> </w:t>
      </w:r>
      <w:r w:rsidR="006E69F6" w:rsidRPr="006E69F6">
        <w:rPr>
          <w:rFonts w:ascii="Open Sans" w:hAnsi="Open Sans" w:cs="Open Sans"/>
          <w:sz w:val="20"/>
          <w:szCs w:val="20"/>
        </w:rPr>
        <w:t>is responsible for checking that adrenaline devices are in date and remain clear (not cloudy) on a monthly basis.  They will secure replacements one month before the current adrenaline device expires </w:t>
      </w:r>
    </w:p>
    <w:p w14:paraId="5FE8793B"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747FA898" w14:textId="62A012E6"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xml:space="preserve">Adrenaline devices that are used will be disposed of in a sharps </w:t>
      </w:r>
      <w:proofErr w:type="gramStart"/>
      <w:r w:rsidRPr="006E69F6">
        <w:rPr>
          <w:rFonts w:ascii="Open Sans" w:hAnsi="Open Sans" w:cs="Open Sans"/>
          <w:sz w:val="20"/>
          <w:szCs w:val="20"/>
        </w:rPr>
        <w:t>box</w:t>
      </w:r>
      <w:r w:rsidR="00C46C84">
        <w:rPr>
          <w:rFonts w:ascii="Open Sans" w:hAnsi="Open Sans" w:cs="Open Sans"/>
          <w:sz w:val="20"/>
          <w:szCs w:val="20"/>
        </w:rPr>
        <w:t xml:space="preserve"> </w:t>
      </w:r>
      <w:r w:rsidRPr="006E69F6">
        <w:rPr>
          <w:rFonts w:ascii="Open Sans" w:hAnsi="Open Sans" w:cs="Open Sans"/>
          <w:sz w:val="20"/>
          <w:szCs w:val="20"/>
        </w:rPr>
        <w:t> or</w:t>
      </w:r>
      <w:proofErr w:type="gramEnd"/>
      <w:r w:rsidRPr="006E69F6">
        <w:rPr>
          <w:rFonts w:ascii="Open Sans" w:hAnsi="Open Sans" w:cs="Open Sans"/>
          <w:sz w:val="20"/>
          <w:szCs w:val="20"/>
        </w:rPr>
        <w:t xml:space="preserve"> given to the paramedic.  Adrenaline devices that are out of date or where the adrenaline has degraded will be taken to a pharmacy to be disposed of.  </w:t>
      </w:r>
      <w:r w:rsidR="00861884">
        <w:rPr>
          <w:rFonts w:ascii="Open Sans" w:hAnsi="Open Sans" w:cs="Open Sans"/>
          <w:sz w:val="20"/>
          <w:szCs w:val="20"/>
        </w:rPr>
        <w:t xml:space="preserve">  </w:t>
      </w:r>
      <w:r w:rsidR="00861884" w:rsidRPr="00CD699E">
        <w:rPr>
          <w:rFonts w:ascii="Open Sans" w:hAnsi="Open Sans" w:cs="Open Sans"/>
          <w:sz w:val="20"/>
          <w:szCs w:val="20"/>
        </w:rPr>
        <w:t xml:space="preserve">In order to receive a </w:t>
      </w:r>
      <w:proofErr w:type="gramStart"/>
      <w:r w:rsidR="00861884" w:rsidRPr="00CD699E">
        <w:rPr>
          <w:rFonts w:ascii="Open Sans" w:hAnsi="Open Sans" w:cs="Open Sans"/>
          <w:sz w:val="20"/>
          <w:szCs w:val="20"/>
        </w:rPr>
        <w:t>sharps</w:t>
      </w:r>
      <w:proofErr w:type="gramEnd"/>
      <w:r w:rsidR="00861884" w:rsidRPr="00CD699E">
        <w:rPr>
          <w:rFonts w:ascii="Open Sans" w:hAnsi="Open Sans" w:cs="Open Sans"/>
          <w:sz w:val="20"/>
          <w:szCs w:val="20"/>
        </w:rPr>
        <w:t xml:space="preserve"> box the school should register with the Local Authority which will be collected by the</w:t>
      </w:r>
      <w:r w:rsidR="00CD699E" w:rsidRPr="00CD699E">
        <w:rPr>
          <w:rFonts w:ascii="Open Sans" w:hAnsi="Open Sans" w:cs="Open Sans"/>
          <w:sz w:val="20"/>
          <w:szCs w:val="20"/>
        </w:rPr>
        <w:t>m.</w:t>
      </w:r>
      <w:r w:rsidR="00861884" w:rsidRPr="00CD699E">
        <w:rPr>
          <w:rFonts w:ascii="Open Sans" w:hAnsi="Open Sans" w:cs="Open Sans"/>
          <w:sz w:val="20"/>
          <w:szCs w:val="20"/>
        </w:rPr>
        <w:t xml:space="preserve"> </w:t>
      </w:r>
    </w:p>
    <w:p w14:paraId="0709515B" w14:textId="77777777" w:rsidR="00CF6EBF" w:rsidRDefault="00CF6EBF" w:rsidP="00600D7B">
      <w:pPr>
        <w:jc w:val="both"/>
        <w:rPr>
          <w:rFonts w:ascii="Open Sans" w:hAnsi="Open Sans" w:cs="Open Sans"/>
          <w:b/>
          <w:bCs/>
          <w:sz w:val="20"/>
          <w:szCs w:val="20"/>
        </w:rPr>
      </w:pPr>
    </w:p>
    <w:p w14:paraId="6073B917" w14:textId="4C08C20D"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In the event of anaphylactic reaction:</w:t>
      </w:r>
      <w:r w:rsidRPr="006E69F6">
        <w:rPr>
          <w:rFonts w:ascii="Open Sans" w:hAnsi="Open Sans" w:cs="Open Sans"/>
          <w:sz w:val="20"/>
          <w:szCs w:val="20"/>
        </w:rPr>
        <w:t> </w:t>
      </w:r>
    </w:p>
    <w:p w14:paraId="4CA8349F" w14:textId="77777777" w:rsidR="00584DFB" w:rsidRDefault="00584DFB" w:rsidP="00600D7B">
      <w:pPr>
        <w:jc w:val="both"/>
        <w:rPr>
          <w:rFonts w:ascii="Open Sans" w:hAnsi="Open Sans" w:cs="Open Sans"/>
          <w:sz w:val="20"/>
          <w:szCs w:val="20"/>
          <w:lang w:val="en-US"/>
        </w:rPr>
      </w:pPr>
    </w:p>
    <w:p w14:paraId="19145FE5" w14:textId="77777777" w:rsidR="00FC414B" w:rsidRPr="007F2B58" w:rsidRDefault="00FC414B" w:rsidP="00600D7B">
      <w:pPr>
        <w:numPr>
          <w:ilvl w:val="0"/>
          <w:numId w:val="120"/>
        </w:numPr>
        <w:jc w:val="both"/>
        <w:rPr>
          <w:rFonts w:ascii="Open Sans" w:hAnsi="Open Sans" w:cs="Open Sans"/>
          <w:sz w:val="20"/>
          <w:szCs w:val="20"/>
        </w:rPr>
      </w:pPr>
      <w:r w:rsidRPr="007F2B58">
        <w:rPr>
          <w:rFonts w:ascii="Open Sans" w:hAnsi="Open Sans" w:cs="Open Sans"/>
          <w:sz w:val="20"/>
          <w:szCs w:val="20"/>
        </w:rPr>
        <w:t xml:space="preserve">Adrenaline should be administered as soon as possible, within five minutes.  </w:t>
      </w:r>
      <w:r w:rsidRPr="00C02A87">
        <w:rPr>
          <w:rFonts w:ascii="Open Sans" w:hAnsi="Open Sans" w:cs="Open Sans"/>
          <w:b/>
          <w:bCs/>
          <w:sz w:val="20"/>
          <w:szCs w:val="20"/>
        </w:rPr>
        <w:t>Do not wait</w:t>
      </w:r>
      <w:r w:rsidRPr="007F2B58">
        <w:rPr>
          <w:rFonts w:ascii="Open Sans" w:hAnsi="Open Sans" w:cs="Open Sans"/>
          <w:sz w:val="20"/>
          <w:szCs w:val="20"/>
        </w:rPr>
        <w:t xml:space="preserve"> to contact the emergency services before administering adrenaline.  </w:t>
      </w:r>
    </w:p>
    <w:p w14:paraId="3DAF9B26" w14:textId="77777777" w:rsidR="00FC414B" w:rsidRPr="007F2B58" w:rsidRDefault="00FC414B" w:rsidP="00600D7B">
      <w:pPr>
        <w:numPr>
          <w:ilvl w:val="0"/>
          <w:numId w:val="120"/>
        </w:numPr>
        <w:jc w:val="both"/>
        <w:rPr>
          <w:rFonts w:ascii="Open Sans" w:hAnsi="Open Sans" w:cs="Open Sans"/>
          <w:sz w:val="20"/>
          <w:szCs w:val="20"/>
        </w:rPr>
      </w:pPr>
      <w:r w:rsidRPr="007F2B58">
        <w:rPr>
          <w:rFonts w:ascii="Open Sans" w:hAnsi="Open Sans" w:cs="Open Sans"/>
          <w:sz w:val="20"/>
          <w:szCs w:val="20"/>
        </w:rPr>
        <w:t xml:space="preserve">The child, young person or individual should not be moved.  Adrenaline devices should be brought to them (whether their own prescribed ADs or “spare” ADs).  </w:t>
      </w:r>
    </w:p>
    <w:p w14:paraId="14DFDB2C" w14:textId="77777777" w:rsidR="00FC414B" w:rsidRPr="007F2B58" w:rsidRDefault="00FC414B" w:rsidP="00600D7B">
      <w:pPr>
        <w:numPr>
          <w:ilvl w:val="0"/>
          <w:numId w:val="120"/>
        </w:numPr>
        <w:jc w:val="both"/>
        <w:rPr>
          <w:rFonts w:ascii="Open Sans" w:hAnsi="Open Sans" w:cs="Open Sans"/>
          <w:sz w:val="20"/>
          <w:szCs w:val="20"/>
        </w:rPr>
      </w:pPr>
      <w:r w:rsidRPr="007F2B58">
        <w:rPr>
          <w:rFonts w:ascii="Open Sans" w:hAnsi="Open Sans" w:cs="Open Sans"/>
          <w:sz w:val="20"/>
          <w:szCs w:val="20"/>
        </w:rPr>
        <w:t xml:space="preserve">If the child, young person or individual </w:t>
      </w:r>
      <w:r w:rsidRPr="007F2B58">
        <w:rPr>
          <w:rFonts w:ascii="Open Sans" w:hAnsi="Open Sans" w:cs="Open Sans"/>
          <w:b/>
          <w:bCs/>
          <w:sz w:val="20"/>
          <w:szCs w:val="20"/>
        </w:rPr>
        <w:t>has their own prescribed adrenaline devices</w:t>
      </w:r>
      <w:r w:rsidRPr="007F2B58">
        <w:rPr>
          <w:rFonts w:ascii="Open Sans" w:hAnsi="Open Sans" w:cs="Open Sans"/>
          <w:sz w:val="20"/>
          <w:szCs w:val="20"/>
        </w:rPr>
        <w:t xml:space="preserve">, these should be used in the first instance.     </w:t>
      </w:r>
    </w:p>
    <w:p w14:paraId="6AE7DCB5" w14:textId="77777777" w:rsidR="00FC414B" w:rsidRPr="007F2B58" w:rsidRDefault="00FC414B" w:rsidP="00600D7B">
      <w:pPr>
        <w:numPr>
          <w:ilvl w:val="0"/>
          <w:numId w:val="120"/>
        </w:numPr>
        <w:jc w:val="both"/>
        <w:rPr>
          <w:rFonts w:ascii="Open Sans" w:hAnsi="Open Sans" w:cs="Open Sans"/>
          <w:sz w:val="20"/>
          <w:szCs w:val="20"/>
        </w:rPr>
      </w:pPr>
      <w:r w:rsidRPr="007F2B58">
        <w:rPr>
          <w:rFonts w:ascii="Open Sans" w:hAnsi="Open Sans" w:cs="Open Sans"/>
          <w:sz w:val="20"/>
          <w:szCs w:val="20"/>
        </w:rPr>
        <w:t xml:space="preserve">If the child, young person or individual </w:t>
      </w:r>
      <w:r w:rsidRPr="007F2B58">
        <w:rPr>
          <w:rFonts w:ascii="Open Sans" w:hAnsi="Open Sans" w:cs="Open Sans"/>
          <w:b/>
          <w:bCs/>
          <w:sz w:val="20"/>
          <w:szCs w:val="20"/>
        </w:rPr>
        <w:t>does not have prescribed adrenaline devices</w:t>
      </w:r>
      <w:r w:rsidRPr="007F2B58">
        <w:rPr>
          <w:rFonts w:ascii="Open Sans" w:hAnsi="Open Sans" w:cs="Open Sans"/>
          <w:sz w:val="20"/>
          <w:szCs w:val="20"/>
        </w:rPr>
        <w:t xml:space="preserve">, “spare” adrenaline devices can be used. </w:t>
      </w:r>
    </w:p>
    <w:p w14:paraId="5C0AEEA8" w14:textId="77777777" w:rsidR="00FC414B" w:rsidRDefault="00FC414B" w:rsidP="00600D7B">
      <w:pPr>
        <w:numPr>
          <w:ilvl w:val="0"/>
          <w:numId w:val="120"/>
        </w:numPr>
        <w:jc w:val="both"/>
        <w:rPr>
          <w:rFonts w:ascii="Open Sans" w:hAnsi="Open Sans" w:cs="Open Sans"/>
          <w:sz w:val="20"/>
          <w:szCs w:val="20"/>
        </w:rPr>
      </w:pPr>
      <w:r w:rsidRPr="007F2B58">
        <w:rPr>
          <w:rFonts w:ascii="Open Sans" w:hAnsi="Open Sans" w:cs="Open Sans"/>
          <w:sz w:val="20"/>
          <w:szCs w:val="20"/>
        </w:rPr>
        <w:t xml:space="preserve">If the child, young person or individual’s </w:t>
      </w:r>
      <w:r w:rsidRPr="007F2B58">
        <w:rPr>
          <w:rFonts w:ascii="Open Sans" w:hAnsi="Open Sans" w:cs="Open Sans"/>
          <w:b/>
          <w:bCs/>
          <w:sz w:val="20"/>
          <w:szCs w:val="20"/>
        </w:rPr>
        <w:t>prescribed adrenaline devices are not available or misfire</w:t>
      </w:r>
      <w:r w:rsidRPr="007F2B58">
        <w:rPr>
          <w:rFonts w:ascii="Open Sans" w:hAnsi="Open Sans" w:cs="Open Sans"/>
          <w:sz w:val="20"/>
          <w:szCs w:val="20"/>
        </w:rPr>
        <w:t xml:space="preserve">, “spare” adrenaline devices can be used.  </w:t>
      </w:r>
    </w:p>
    <w:p w14:paraId="6429E407" w14:textId="334220BD" w:rsidR="00A035C1" w:rsidRPr="007F2B58" w:rsidRDefault="00A035C1" w:rsidP="00600D7B">
      <w:pPr>
        <w:numPr>
          <w:ilvl w:val="0"/>
          <w:numId w:val="120"/>
        </w:numPr>
        <w:jc w:val="both"/>
        <w:rPr>
          <w:rFonts w:ascii="Open Sans" w:hAnsi="Open Sans" w:cs="Open Sans"/>
          <w:sz w:val="20"/>
          <w:szCs w:val="20"/>
        </w:rPr>
      </w:pPr>
      <w:r>
        <w:rPr>
          <w:rFonts w:ascii="Open Sans" w:hAnsi="Open Sans" w:cs="Open Sans"/>
          <w:sz w:val="20"/>
          <w:szCs w:val="20"/>
        </w:rPr>
        <w:t xml:space="preserve">If the individual has serious allergy and asthma and there is </w:t>
      </w:r>
      <w:r w:rsidR="00DB1D0F">
        <w:rPr>
          <w:rFonts w:ascii="Open Sans" w:hAnsi="Open Sans" w:cs="Open Sans"/>
          <w:sz w:val="20"/>
          <w:szCs w:val="20"/>
        </w:rPr>
        <w:t xml:space="preserve">any doubt if they are presenting with anaphylaxis or having an asthma attack always administer the adrenaline first. </w:t>
      </w:r>
    </w:p>
    <w:p w14:paraId="2A729A3E" w14:textId="77777777" w:rsidR="00FC414B" w:rsidRPr="007F2B58" w:rsidRDefault="00FC414B" w:rsidP="00600D7B">
      <w:pPr>
        <w:ind w:left="720"/>
        <w:jc w:val="both"/>
        <w:rPr>
          <w:rFonts w:ascii="Open Sans" w:hAnsi="Open Sans" w:cs="Open Sans"/>
          <w:sz w:val="20"/>
          <w:szCs w:val="20"/>
        </w:rPr>
      </w:pPr>
    </w:p>
    <w:p w14:paraId="099415FE" w14:textId="77777777" w:rsidR="00FC414B" w:rsidRDefault="00FC414B" w:rsidP="00600D7B">
      <w:pPr>
        <w:jc w:val="both"/>
        <w:rPr>
          <w:rFonts w:ascii="Open Sans" w:hAnsi="Open Sans" w:cs="Open Sans"/>
          <w:sz w:val="20"/>
          <w:szCs w:val="20"/>
        </w:rPr>
      </w:pPr>
      <w:r w:rsidRPr="007F2B58">
        <w:rPr>
          <w:rFonts w:ascii="Open Sans" w:hAnsi="Open Sans" w:cs="Open Sans"/>
          <w:sz w:val="20"/>
          <w:szCs w:val="20"/>
        </w:rPr>
        <w:t xml:space="preserve">The </w:t>
      </w:r>
      <w:hyperlink r:id="rId12" w:history="1">
        <w:r w:rsidRPr="007F2B58">
          <w:rPr>
            <w:rStyle w:val="Hyperlink"/>
            <w:rFonts w:ascii="Open Sans" w:hAnsi="Open Sans" w:cs="Open Sans"/>
            <w:sz w:val="20"/>
            <w:szCs w:val="20"/>
          </w:rPr>
          <w:t>Human Medicines (Amendment) Regulations 2017</w:t>
        </w:r>
      </w:hyperlink>
      <w:r w:rsidRPr="007F2B58">
        <w:rPr>
          <w:rFonts w:ascii="Open Sans" w:hAnsi="Open Sans" w:cs="Open Sans"/>
          <w:sz w:val="20"/>
          <w:szCs w:val="20"/>
        </w:rPr>
        <w:t xml:space="preserve"> do not require consent to have been obtained for “spare” adrenaline devices to be used.  It can be good practice for the school, college or setting to obtain advance consent from parents or the young person for “spare” adrenaline devices to be used, so that in an emergency, consent can be assumed to be in place.  However, in an emergency situation anyone may take reasonable action to save a life without checking whether prior consent has been given.  </w:t>
      </w:r>
    </w:p>
    <w:p w14:paraId="56E89B8A" w14:textId="77777777" w:rsidR="00FC057C" w:rsidRDefault="00FC057C" w:rsidP="00600D7B">
      <w:pPr>
        <w:jc w:val="both"/>
        <w:rPr>
          <w:rFonts w:ascii="Open Sans" w:hAnsi="Open Sans" w:cs="Open Sans"/>
          <w:sz w:val="20"/>
          <w:szCs w:val="20"/>
        </w:rPr>
      </w:pPr>
    </w:p>
    <w:p w14:paraId="05049EAD"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Student self-management:</w:t>
      </w:r>
      <w:r w:rsidRPr="006E69F6">
        <w:rPr>
          <w:rFonts w:ascii="Open Sans" w:hAnsi="Open Sans" w:cs="Open Sans"/>
          <w:sz w:val="20"/>
          <w:szCs w:val="20"/>
        </w:rPr>
        <w:t>   </w:t>
      </w:r>
    </w:p>
    <w:p w14:paraId="404CB97D" w14:textId="77777777" w:rsidR="00584DFB" w:rsidRDefault="00584DFB" w:rsidP="00600D7B">
      <w:pPr>
        <w:jc w:val="both"/>
        <w:rPr>
          <w:rFonts w:ascii="Open Sans" w:hAnsi="Open Sans" w:cs="Open Sans"/>
          <w:sz w:val="20"/>
          <w:szCs w:val="20"/>
          <w:lang w:val="en-US"/>
        </w:rPr>
      </w:pPr>
    </w:p>
    <w:p w14:paraId="1D47FA56" w14:textId="562F90F8" w:rsidR="006E69F6" w:rsidRPr="00584DFB" w:rsidRDefault="006E69F6" w:rsidP="00600D7B">
      <w:pPr>
        <w:jc w:val="both"/>
        <w:rPr>
          <w:rFonts w:ascii="Open Sans" w:hAnsi="Open Sans" w:cs="Open Sans"/>
          <w:color w:val="00ADC1" w:themeColor="background2"/>
          <w:sz w:val="20"/>
          <w:szCs w:val="20"/>
        </w:rPr>
      </w:pPr>
      <w:r w:rsidRPr="006E69F6">
        <w:rPr>
          <w:rFonts w:ascii="Open Sans" w:hAnsi="Open Sans" w:cs="Open Sans"/>
          <w:sz w:val="20"/>
          <w:szCs w:val="20"/>
          <w:lang w:val="en-US"/>
        </w:rPr>
        <w:t>Depending on their level of understanding and competence, students will be encouraged to take responsibility for and to always carry their own two adrenaline devices on them in a suitable bag/</w:t>
      </w:r>
      <w:proofErr w:type="gramStart"/>
      <w:r w:rsidRPr="006E69F6">
        <w:rPr>
          <w:rFonts w:ascii="Open Sans" w:hAnsi="Open Sans" w:cs="Open Sans"/>
          <w:sz w:val="20"/>
          <w:szCs w:val="20"/>
          <w:lang w:val="en-US"/>
        </w:rPr>
        <w:t>container </w:t>
      </w:r>
      <w:r w:rsidR="00C46C84">
        <w:rPr>
          <w:rFonts w:ascii="Open Sans" w:hAnsi="Open Sans" w:cs="Open Sans"/>
          <w:color w:val="00ADC1" w:themeColor="background2"/>
          <w:sz w:val="20"/>
          <w:szCs w:val="20"/>
          <w:lang w:val="en-US"/>
        </w:rPr>
        <w:t>.</w:t>
      </w:r>
      <w:proofErr w:type="gramEnd"/>
    </w:p>
    <w:p w14:paraId="6D5B8484"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lastRenderedPageBreak/>
        <w:t> </w:t>
      </w:r>
    </w:p>
    <w:p w14:paraId="6AF79C89" w14:textId="77777777" w:rsidR="006E69F6" w:rsidRDefault="006E69F6" w:rsidP="00600D7B">
      <w:pPr>
        <w:jc w:val="both"/>
        <w:rPr>
          <w:rFonts w:ascii="Open Sans" w:hAnsi="Open Sans" w:cs="Open Sans"/>
          <w:sz w:val="20"/>
          <w:szCs w:val="20"/>
        </w:rPr>
      </w:pPr>
      <w:r w:rsidRPr="006E69F6">
        <w:rPr>
          <w:rFonts w:ascii="Open Sans" w:hAnsi="Open Sans" w:cs="Open Sans"/>
          <w:sz w:val="20"/>
          <w:szCs w:val="20"/>
          <w:lang w:val="en-US"/>
        </w:rPr>
        <w:t>Older students and teenagers should, whenever possible, assume responsibility for their emergency kit under the guidance of their parents. However, symptoms of anaphylaxis can come on </w:t>
      </w:r>
      <w:r w:rsidRPr="006E69F6">
        <w:rPr>
          <w:rFonts w:ascii="Open Sans" w:hAnsi="Open Sans" w:cs="Open Sans"/>
          <w:b/>
          <w:bCs/>
          <w:sz w:val="20"/>
          <w:szCs w:val="20"/>
          <w:lang w:val="en-US"/>
        </w:rPr>
        <w:t>very suddenly</w:t>
      </w:r>
      <w:r w:rsidRPr="006E69F6">
        <w:rPr>
          <w:rFonts w:ascii="Open Sans" w:hAnsi="Open Sans" w:cs="Open Sans"/>
          <w:sz w:val="20"/>
          <w:szCs w:val="20"/>
          <w:lang w:val="en-US"/>
        </w:rPr>
        <w:t>, so school staff need to be prepared to administer medication if the young person cannot.</w:t>
      </w:r>
      <w:r w:rsidRPr="006E69F6">
        <w:rPr>
          <w:rFonts w:ascii="Open Sans" w:hAnsi="Open Sans" w:cs="Open Sans"/>
          <w:sz w:val="20"/>
          <w:szCs w:val="20"/>
        </w:rPr>
        <w:t> </w:t>
      </w:r>
    </w:p>
    <w:p w14:paraId="208CF3F9" w14:textId="77777777" w:rsidR="00C46C84" w:rsidRDefault="00C46C84" w:rsidP="00600D7B">
      <w:pPr>
        <w:jc w:val="both"/>
        <w:rPr>
          <w:rFonts w:ascii="Open Sans" w:hAnsi="Open Sans" w:cs="Open Sans"/>
          <w:sz w:val="20"/>
          <w:szCs w:val="20"/>
        </w:rPr>
      </w:pPr>
    </w:p>
    <w:p w14:paraId="57D916B7" w14:textId="77777777" w:rsidR="00C46C84" w:rsidRDefault="00C46C84" w:rsidP="00600D7B">
      <w:pPr>
        <w:jc w:val="both"/>
        <w:rPr>
          <w:rFonts w:ascii="Open Sans" w:hAnsi="Open Sans" w:cs="Open Sans"/>
          <w:sz w:val="20"/>
          <w:szCs w:val="20"/>
        </w:rPr>
      </w:pPr>
    </w:p>
    <w:p w14:paraId="1B95520D" w14:textId="77777777" w:rsidR="00C46C84" w:rsidRPr="006E69F6" w:rsidRDefault="00C46C84" w:rsidP="00600D7B">
      <w:pPr>
        <w:jc w:val="both"/>
        <w:rPr>
          <w:rFonts w:ascii="Open Sans" w:hAnsi="Open Sans" w:cs="Open Sans"/>
          <w:sz w:val="20"/>
          <w:szCs w:val="20"/>
        </w:rPr>
      </w:pPr>
    </w:p>
    <w:p w14:paraId="383D12DB"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1A09225E"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Staff Training and Emergency Response</w:t>
      </w:r>
      <w:r w:rsidRPr="006E69F6">
        <w:rPr>
          <w:rFonts w:ascii="Open Sans" w:hAnsi="Open Sans" w:cs="Open Sans"/>
          <w:sz w:val="20"/>
          <w:szCs w:val="20"/>
        </w:rPr>
        <w:t> </w:t>
      </w:r>
    </w:p>
    <w:p w14:paraId="4C44D07E" w14:textId="77777777" w:rsidR="00043AE4" w:rsidRDefault="00043AE4" w:rsidP="00600D7B">
      <w:pPr>
        <w:jc w:val="both"/>
        <w:rPr>
          <w:rFonts w:ascii="Open Sans" w:hAnsi="Open Sans" w:cs="Open Sans"/>
          <w:sz w:val="20"/>
          <w:szCs w:val="20"/>
        </w:rPr>
      </w:pPr>
    </w:p>
    <w:p w14:paraId="6B783C93" w14:textId="437A7770"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All staff, including teaching staff, support staff, catering staff and others who may oversee students including at breakfast or after school clubs will be trained in allergy awareness and emergency response.  The school is responsible for ensuring that supply, cover, coaching, peripatetic staff have received allergy awareness training.  </w:t>
      </w:r>
    </w:p>
    <w:p w14:paraId="09C2A632" w14:textId="77777777" w:rsidR="00043AE4" w:rsidRDefault="00043AE4" w:rsidP="00600D7B">
      <w:pPr>
        <w:jc w:val="both"/>
        <w:rPr>
          <w:rFonts w:ascii="Open Sans" w:hAnsi="Open Sans" w:cs="Open Sans"/>
          <w:sz w:val="20"/>
          <w:szCs w:val="20"/>
        </w:rPr>
      </w:pPr>
    </w:p>
    <w:p w14:paraId="7EB8B7BA" w14:textId="06FF4339"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Training can be online or face to face.  The content needs to include: </w:t>
      </w:r>
    </w:p>
    <w:p w14:paraId="0F6D632B" w14:textId="77777777" w:rsidR="006E69F6" w:rsidRPr="006E69F6" w:rsidRDefault="006E69F6" w:rsidP="00600D7B">
      <w:pPr>
        <w:numPr>
          <w:ilvl w:val="0"/>
          <w:numId w:val="45"/>
        </w:numPr>
        <w:jc w:val="both"/>
        <w:rPr>
          <w:rFonts w:ascii="Open Sans" w:hAnsi="Open Sans" w:cs="Open Sans"/>
          <w:sz w:val="20"/>
          <w:szCs w:val="20"/>
        </w:rPr>
      </w:pPr>
      <w:r w:rsidRPr="006E69F6">
        <w:rPr>
          <w:rFonts w:ascii="Open Sans" w:hAnsi="Open Sans" w:cs="Open Sans"/>
          <w:sz w:val="20"/>
          <w:szCs w:val="20"/>
        </w:rPr>
        <w:t>Allergy awareness, the risks it poses, how allergic reactions occur and how to manage them </w:t>
      </w:r>
    </w:p>
    <w:p w14:paraId="72822130" w14:textId="77777777" w:rsidR="006E69F6" w:rsidRPr="006E69F6" w:rsidRDefault="006E69F6" w:rsidP="00600D7B">
      <w:pPr>
        <w:numPr>
          <w:ilvl w:val="0"/>
          <w:numId w:val="46"/>
        </w:numPr>
        <w:jc w:val="both"/>
        <w:rPr>
          <w:rFonts w:ascii="Open Sans" w:hAnsi="Open Sans" w:cs="Open Sans"/>
          <w:sz w:val="20"/>
          <w:szCs w:val="20"/>
        </w:rPr>
      </w:pPr>
      <w:r w:rsidRPr="006E69F6">
        <w:rPr>
          <w:rFonts w:ascii="Open Sans" w:hAnsi="Open Sans" w:cs="Open Sans"/>
          <w:sz w:val="20"/>
          <w:szCs w:val="20"/>
        </w:rPr>
        <w:t>Allergy includes multiple co-existing conditions: asthma, eczema, hay-fever </w:t>
      </w:r>
    </w:p>
    <w:p w14:paraId="054033F7" w14:textId="77777777" w:rsidR="006E69F6" w:rsidRPr="006E69F6" w:rsidRDefault="006E69F6" w:rsidP="00600D7B">
      <w:pPr>
        <w:numPr>
          <w:ilvl w:val="0"/>
          <w:numId w:val="47"/>
        </w:numPr>
        <w:jc w:val="both"/>
        <w:rPr>
          <w:rFonts w:ascii="Open Sans" w:hAnsi="Open Sans" w:cs="Open Sans"/>
          <w:sz w:val="20"/>
          <w:szCs w:val="20"/>
        </w:rPr>
      </w:pPr>
      <w:r w:rsidRPr="006E69F6">
        <w:rPr>
          <w:rFonts w:ascii="Open Sans" w:hAnsi="Open Sans" w:cs="Open Sans"/>
          <w:sz w:val="20"/>
          <w:szCs w:val="20"/>
        </w:rPr>
        <w:t>Understand the difference between food allergy, intolerance and coeliac disease </w:t>
      </w:r>
    </w:p>
    <w:p w14:paraId="0B163239" w14:textId="77777777" w:rsidR="006E69F6" w:rsidRPr="006E69F6" w:rsidRDefault="006E69F6" w:rsidP="00600D7B">
      <w:pPr>
        <w:numPr>
          <w:ilvl w:val="0"/>
          <w:numId w:val="48"/>
        </w:numPr>
        <w:jc w:val="both"/>
        <w:rPr>
          <w:rFonts w:ascii="Open Sans" w:hAnsi="Open Sans" w:cs="Open Sans"/>
          <w:sz w:val="20"/>
          <w:szCs w:val="20"/>
        </w:rPr>
      </w:pPr>
      <w:r w:rsidRPr="006E69F6">
        <w:rPr>
          <w:rFonts w:ascii="Open Sans" w:hAnsi="Open Sans" w:cs="Open Sans"/>
          <w:sz w:val="20"/>
          <w:szCs w:val="20"/>
        </w:rPr>
        <w:t>That a student can be allergic to any food, not just the top 14 allergens </w:t>
      </w:r>
    </w:p>
    <w:p w14:paraId="6D915D9E" w14:textId="77777777" w:rsidR="006E69F6" w:rsidRPr="006E69F6" w:rsidRDefault="006E69F6" w:rsidP="00600D7B">
      <w:pPr>
        <w:numPr>
          <w:ilvl w:val="0"/>
          <w:numId w:val="49"/>
        </w:numPr>
        <w:jc w:val="both"/>
        <w:rPr>
          <w:rFonts w:ascii="Open Sans" w:hAnsi="Open Sans" w:cs="Open Sans"/>
          <w:sz w:val="20"/>
          <w:szCs w:val="20"/>
        </w:rPr>
      </w:pPr>
      <w:r w:rsidRPr="006E69F6">
        <w:rPr>
          <w:rFonts w:ascii="Open Sans" w:hAnsi="Open Sans" w:cs="Open Sans"/>
          <w:sz w:val="20"/>
          <w:szCs w:val="20"/>
        </w:rPr>
        <w:t>Know the symptoms of allergic reactions and how to treat </w:t>
      </w:r>
    </w:p>
    <w:p w14:paraId="7CC156FA" w14:textId="77777777" w:rsidR="006E69F6" w:rsidRPr="006E69F6" w:rsidRDefault="006E69F6" w:rsidP="00600D7B">
      <w:pPr>
        <w:numPr>
          <w:ilvl w:val="0"/>
          <w:numId w:val="50"/>
        </w:numPr>
        <w:jc w:val="both"/>
        <w:rPr>
          <w:rFonts w:ascii="Open Sans" w:hAnsi="Open Sans" w:cs="Open Sans"/>
          <w:sz w:val="20"/>
          <w:szCs w:val="20"/>
        </w:rPr>
      </w:pPr>
      <w:r w:rsidRPr="006E69F6">
        <w:rPr>
          <w:rFonts w:ascii="Open Sans" w:hAnsi="Open Sans" w:cs="Open Sans"/>
          <w:sz w:val="20"/>
          <w:szCs w:val="20"/>
        </w:rPr>
        <w:t>Know the symptoms of anaphylaxis and how to treat </w:t>
      </w:r>
    </w:p>
    <w:p w14:paraId="2032BA45" w14:textId="17D48DE6" w:rsidR="006E69F6" w:rsidRPr="006E69F6" w:rsidRDefault="006E69F6" w:rsidP="00600D7B">
      <w:pPr>
        <w:numPr>
          <w:ilvl w:val="0"/>
          <w:numId w:val="51"/>
        </w:numPr>
        <w:jc w:val="both"/>
        <w:rPr>
          <w:rFonts w:ascii="Open Sans" w:hAnsi="Open Sans" w:cs="Open Sans"/>
          <w:sz w:val="20"/>
          <w:szCs w:val="20"/>
        </w:rPr>
      </w:pPr>
      <w:r w:rsidRPr="006E69F6">
        <w:rPr>
          <w:rFonts w:ascii="Open Sans" w:hAnsi="Open Sans" w:cs="Open Sans"/>
          <w:sz w:val="20"/>
          <w:szCs w:val="20"/>
        </w:rPr>
        <w:t xml:space="preserve">How to locate and administer adrenaline or an asthma inhaler </w:t>
      </w:r>
    </w:p>
    <w:p w14:paraId="5520AFDF" w14:textId="77777777" w:rsidR="006E69F6" w:rsidRPr="006E69F6" w:rsidRDefault="006E69F6" w:rsidP="00600D7B">
      <w:pPr>
        <w:numPr>
          <w:ilvl w:val="0"/>
          <w:numId w:val="52"/>
        </w:numPr>
        <w:jc w:val="both"/>
        <w:rPr>
          <w:rFonts w:ascii="Open Sans" w:hAnsi="Open Sans" w:cs="Open Sans"/>
          <w:sz w:val="20"/>
          <w:szCs w:val="20"/>
        </w:rPr>
      </w:pPr>
      <w:r w:rsidRPr="006E69F6">
        <w:rPr>
          <w:rFonts w:ascii="Open Sans" w:hAnsi="Open Sans" w:cs="Open Sans"/>
          <w:sz w:val="20"/>
          <w:szCs w:val="20"/>
        </w:rPr>
        <w:t>All adrenaline devices should be used to train with as the student may have different ones to the spare adrenaline </w:t>
      </w:r>
    </w:p>
    <w:p w14:paraId="6207F0CD" w14:textId="77777777" w:rsidR="006E69F6" w:rsidRPr="006E69F6" w:rsidRDefault="006E69F6" w:rsidP="00600D7B">
      <w:pPr>
        <w:numPr>
          <w:ilvl w:val="0"/>
          <w:numId w:val="53"/>
        </w:numPr>
        <w:jc w:val="both"/>
        <w:rPr>
          <w:rFonts w:ascii="Open Sans" w:hAnsi="Open Sans" w:cs="Open Sans"/>
          <w:sz w:val="20"/>
          <w:szCs w:val="20"/>
        </w:rPr>
      </w:pPr>
      <w:r w:rsidRPr="006E69F6">
        <w:rPr>
          <w:rFonts w:ascii="Open Sans" w:hAnsi="Open Sans" w:cs="Open Sans"/>
          <w:sz w:val="20"/>
          <w:szCs w:val="20"/>
        </w:rPr>
        <w:t>How to report an allergic reaction including </w:t>
      </w:r>
    </w:p>
    <w:p w14:paraId="65ADCCCD" w14:textId="77777777" w:rsidR="006E69F6" w:rsidRPr="006E69F6" w:rsidRDefault="006E69F6" w:rsidP="00600D7B">
      <w:pPr>
        <w:numPr>
          <w:ilvl w:val="0"/>
          <w:numId w:val="54"/>
        </w:numPr>
        <w:jc w:val="both"/>
        <w:rPr>
          <w:rFonts w:ascii="Open Sans" w:hAnsi="Open Sans" w:cs="Open Sans"/>
          <w:sz w:val="20"/>
          <w:szCs w:val="20"/>
        </w:rPr>
      </w:pPr>
      <w:r w:rsidRPr="006E69F6">
        <w:rPr>
          <w:rFonts w:ascii="Open Sans" w:hAnsi="Open Sans" w:cs="Open Sans"/>
          <w:sz w:val="20"/>
          <w:szCs w:val="20"/>
        </w:rPr>
        <w:t>Mild to moderate </w:t>
      </w:r>
    </w:p>
    <w:p w14:paraId="5796B6A1" w14:textId="77777777" w:rsidR="006E69F6" w:rsidRPr="006E69F6" w:rsidRDefault="006E69F6" w:rsidP="00600D7B">
      <w:pPr>
        <w:numPr>
          <w:ilvl w:val="0"/>
          <w:numId w:val="55"/>
        </w:numPr>
        <w:jc w:val="both"/>
        <w:rPr>
          <w:rFonts w:ascii="Open Sans" w:hAnsi="Open Sans" w:cs="Open Sans"/>
          <w:sz w:val="20"/>
          <w:szCs w:val="20"/>
        </w:rPr>
      </w:pPr>
      <w:r w:rsidRPr="006E69F6">
        <w:rPr>
          <w:rFonts w:ascii="Open Sans" w:hAnsi="Open Sans" w:cs="Open Sans"/>
          <w:sz w:val="20"/>
          <w:szCs w:val="20"/>
        </w:rPr>
        <w:t>Anaphylaxis </w:t>
      </w:r>
    </w:p>
    <w:p w14:paraId="4BE91661" w14:textId="77777777" w:rsidR="006E69F6" w:rsidRPr="006E69F6" w:rsidRDefault="006E69F6" w:rsidP="00600D7B">
      <w:pPr>
        <w:numPr>
          <w:ilvl w:val="0"/>
          <w:numId w:val="56"/>
        </w:numPr>
        <w:jc w:val="both"/>
        <w:rPr>
          <w:rFonts w:ascii="Open Sans" w:hAnsi="Open Sans" w:cs="Open Sans"/>
          <w:sz w:val="20"/>
          <w:szCs w:val="20"/>
        </w:rPr>
      </w:pPr>
      <w:r w:rsidRPr="006E69F6">
        <w:rPr>
          <w:rFonts w:ascii="Open Sans" w:hAnsi="Open Sans" w:cs="Open Sans"/>
          <w:sz w:val="20"/>
          <w:szCs w:val="20"/>
        </w:rPr>
        <w:t>Near miss/incident </w:t>
      </w:r>
    </w:p>
    <w:p w14:paraId="480C638D" w14:textId="77777777" w:rsidR="006E69F6" w:rsidRPr="006E69F6" w:rsidRDefault="006E69F6" w:rsidP="00600D7B">
      <w:pPr>
        <w:numPr>
          <w:ilvl w:val="0"/>
          <w:numId w:val="57"/>
        </w:numPr>
        <w:jc w:val="both"/>
        <w:rPr>
          <w:rFonts w:ascii="Open Sans" w:hAnsi="Open Sans" w:cs="Open Sans"/>
          <w:sz w:val="20"/>
          <w:szCs w:val="20"/>
        </w:rPr>
      </w:pPr>
      <w:r w:rsidRPr="006E69F6">
        <w:rPr>
          <w:rFonts w:ascii="Open Sans" w:hAnsi="Open Sans" w:cs="Open Sans"/>
          <w:sz w:val="20"/>
          <w:szCs w:val="20"/>
        </w:rPr>
        <w:t>Understand their responsibilities in risk reduction to ensure that students prevented from coming into contact with their allergens </w:t>
      </w:r>
    </w:p>
    <w:p w14:paraId="1E53E9AC" w14:textId="77777777" w:rsidR="006E69F6" w:rsidRPr="006E69F6" w:rsidRDefault="006E69F6" w:rsidP="00600D7B">
      <w:pPr>
        <w:numPr>
          <w:ilvl w:val="0"/>
          <w:numId w:val="58"/>
        </w:numPr>
        <w:jc w:val="both"/>
        <w:rPr>
          <w:rFonts w:ascii="Open Sans" w:hAnsi="Open Sans" w:cs="Open Sans"/>
          <w:sz w:val="20"/>
          <w:szCs w:val="20"/>
        </w:rPr>
      </w:pPr>
      <w:r w:rsidRPr="006E69F6">
        <w:rPr>
          <w:rFonts w:ascii="Open Sans" w:hAnsi="Open Sans" w:cs="Open Sans"/>
          <w:sz w:val="20"/>
          <w:szCs w:val="20"/>
        </w:rPr>
        <w:t>Understand the impact that allergy can have on a student’s wellbeing </w:t>
      </w:r>
    </w:p>
    <w:p w14:paraId="14382FF9" w14:textId="77777777" w:rsidR="006E69F6" w:rsidRPr="006E69F6" w:rsidRDefault="006E69F6" w:rsidP="00600D7B">
      <w:pPr>
        <w:numPr>
          <w:ilvl w:val="0"/>
          <w:numId w:val="59"/>
        </w:numPr>
        <w:jc w:val="both"/>
        <w:rPr>
          <w:rFonts w:ascii="Open Sans" w:hAnsi="Open Sans" w:cs="Open Sans"/>
          <w:sz w:val="20"/>
          <w:szCs w:val="20"/>
        </w:rPr>
      </w:pPr>
      <w:r w:rsidRPr="006E69F6">
        <w:rPr>
          <w:rFonts w:ascii="Open Sans" w:hAnsi="Open Sans" w:cs="Open Sans"/>
          <w:sz w:val="20"/>
          <w:szCs w:val="20"/>
        </w:rPr>
        <w:t>Understand the school’s allergy safety policy and </w:t>
      </w:r>
    </w:p>
    <w:p w14:paraId="4A9517AF" w14:textId="77777777" w:rsidR="006E69F6" w:rsidRPr="006E69F6" w:rsidRDefault="006E69F6" w:rsidP="00600D7B">
      <w:pPr>
        <w:numPr>
          <w:ilvl w:val="0"/>
          <w:numId w:val="60"/>
        </w:numPr>
        <w:jc w:val="both"/>
        <w:rPr>
          <w:rFonts w:ascii="Open Sans" w:hAnsi="Open Sans" w:cs="Open Sans"/>
          <w:sz w:val="20"/>
          <w:szCs w:val="20"/>
        </w:rPr>
      </w:pPr>
      <w:r w:rsidRPr="006E69F6">
        <w:rPr>
          <w:rFonts w:ascii="Open Sans" w:hAnsi="Open Sans" w:cs="Open Sans"/>
          <w:sz w:val="20"/>
          <w:szCs w:val="20"/>
        </w:rPr>
        <w:t>How to check if a student is on the record of those with a known allergy </w:t>
      </w:r>
    </w:p>
    <w:p w14:paraId="54BA5F34" w14:textId="77777777" w:rsidR="006E69F6" w:rsidRPr="006E69F6" w:rsidRDefault="006E69F6" w:rsidP="00600D7B">
      <w:pPr>
        <w:numPr>
          <w:ilvl w:val="0"/>
          <w:numId w:val="61"/>
        </w:numPr>
        <w:jc w:val="both"/>
        <w:rPr>
          <w:rFonts w:ascii="Open Sans" w:hAnsi="Open Sans" w:cs="Open Sans"/>
          <w:sz w:val="20"/>
          <w:szCs w:val="20"/>
        </w:rPr>
      </w:pPr>
      <w:r w:rsidRPr="006E69F6">
        <w:rPr>
          <w:rFonts w:ascii="Open Sans" w:hAnsi="Open Sans" w:cs="Open Sans"/>
          <w:sz w:val="20"/>
          <w:szCs w:val="20"/>
        </w:rPr>
        <w:t>How to use an allergy or asthma action plan </w:t>
      </w:r>
    </w:p>
    <w:p w14:paraId="0CE32470"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00F9884D"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Emergency preparedness</w:t>
      </w:r>
      <w:r w:rsidRPr="006E69F6">
        <w:rPr>
          <w:rFonts w:ascii="Open Sans" w:hAnsi="Open Sans" w:cs="Open Sans"/>
          <w:sz w:val="20"/>
          <w:szCs w:val="20"/>
        </w:rPr>
        <w:t> </w:t>
      </w:r>
    </w:p>
    <w:p w14:paraId="48E5B568" w14:textId="77777777" w:rsidR="006503E6" w:rsidRDefault="006503E6" w:rsidP="00600D7B">
      <w:pPr>
        <w:jc w:val="both"/>
        <w:rPr>
          <w:rFonts w:ascii="Open Sans" w:hAnsi="Open Sans" w:cs="Open Sans"/>
          <w:b/>
          <w:bCs/>
          <w:color w:val="00ADC1" w:themeColor="background2"/>
          <w:sz w:val="20"/>
          <w:szCs w:val="20"/>
        </w:rPr>
      </w:pPr>
    </w:p>
    <w:p w14:paraId="7FEE9A81" w14:textId="70155F7A" w:rsidR="006E69F6" w:rsidRPr="006E69F6" w:rsidRDefault="0045764D" w:rsidP="00600D7B">
      <w:pPr>
        <w:jc w:val="both"/>
        <w:rPr>
          <w:rFonts w:ascii="Open Sans" w:hAnsi="Open Sans" w:cs="Open Sans"/>
          <w:sz w:val="20"/>
          <w:szCs w:val="20"/>
        </w:rPr>
      </w:pPr>
      <w:r w:rsidRPr="00C46C84">
        <w:rPr>
          <w:rFonts w:ascii="Open Sans" w:hAnsi="Open Sans" w:cs="Open Sans"/>
          <w:sz w:val="20"/>
          <w:szCs w:val="20"/>
        </w:rPr>
        <w:t>Woodlands Primary School</w:t>
      </w:r>
      <w:r w:rsidR="006E69F6" w:rsidRPr="00C46C84">
        <w:rPr>
          <w:rFonts w:ascii="Open Sans" w:hAnsi="Open Sans" w:cs="Open Sans"/>
          <w:sz w:val="20"/>
          <w:szCs w:val="20"/>
        </w:rPr>
        <w:t xml:space="preserve"> will annually </w:t>
      </w:r>
      <w:r w:rsidR="006E69F6" w:rsidRPr="006E69F6">
        <w:rPr>
          <w:rFonts w:ascii="Open Sans" w:hAnsi="Open Sans" w:cs="Open Sans"/>
          <w:sz w:val="20"/>
          <w:szCs w:val="20"/>
        </w:rPr>
        <w:t>hold a practice response to anaphylaxis, review how the practice went and update policy and procedures. </w:t>
      </w:r>
    </w:p>
    <w:p w14:paraId="309B5D26" w14:textId="77777777" w:rsidR="00C46C84" w:rsidRDefault="00C46C84" w:rsidP="00600D7B">
      <w:pPr>
        <w:jc w:val="both"/>
        <w:rPr>
          <w:rFonts w:ascii="Open Sans" w:hAnsi="Open Sans" w:cs="Open Sans"/>
          <w:color w:val="00ADC1" w:themeColor="background2"/>
          <w:sz w:val="20"/>
          <w:szCs w:val="20"/>
        </w:rPr>
      </w:pPr>
    </w:p>
    <w:p w14:paraId="43FF02AB" w14:textId="4A797571"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Throughout the year staff will be reminded of key aspects of the policy such as: </w:t>
      </w:r>
    </w:p>
    <w:p w14:paraId="29163D67" w14:textId="77777777" w:rsidR="006E69F6" w:rsidRPr="006E69F6" w:rsidRDefault="006E69F6" w:rsidP="00600D7B">
      <w:pPr>
        <w:numPr>
          <w:ilvl w:val="0"/>
          <w:numId w:val="62"/>
        </w:numPr>
        <w:jc w:val="both"/>
        <w:rPr>
          <w:rFonts w:ascii="Open Sans" w:hAnsi="Open Sans" w:cs="Open Sans"/>
          <w:sz w:val="20"/>
          <w:szCs w:val="20"/>
        </w:rPr>
      </w:pPr>
      <w:r w:rsidRPr="006E69F6">
        <w:rPr>
          <w:rFonts w:ascii="Open Sans" w:hAnsi="Open Sans" w:cs="Open Sans"/>
          <w:sz w:val="20"/>
          <w:szCs w:val="20"/>
        </w:rPr>
        <w:t>how to find out who has an allergy </w:t>
      </w:r>
    </w:p>
    <w:p w14:paraId="553E65BE" w14:textId="77777777" w:rsidR="006E69F6" w:rsidRPr="006E69F6" w:rsidRDefault="006E69F6" w:rsidP="00600D7B">
      <w:pPr>
        <w:numPr>
          <w:ilvl w:val="0"/>
          <w:numId w:val="63"/>
        </w:numPr>
        <w:jc w:val="both"/>
        <w:rPr>
          <w:rFonts w:ascii="Open Sans" w:hAnsi="Open Sans" w:cs="Open Sans"/>
          <w:sz w:val="20"/>
          <w:szCs w:val="20"/>
        </w:rPr>
      </w:pPr>
      <w:r w:rsidRPr="006E69F6">
        <w:rPr>
          <w:rFonts w:ascii="Open Sans" w:hAnsi="Open Sans" w:cs="Open Sans"/>
          <w:sz w:val="20"/>
          <w:szCs w:val="20"/>
        </w:rPr>
        <w:t>the storage of spare adrenaline </w:t>
      </w:r>
    </w:p>
    <w:p w14:paraId="55D2153F" w14:textId="77777777" w:rsidR="006E69F6" w:rsidRDefault="006E69F6" w:rsidP="00600D7B">
      <w:pPr>
        <w:numPr>
          <w:ilvl w:val="0"/>
          <w:numId w:val="64"/>
        </w:numPr>
        <w:jc w:val="both"/>
        <w:rPr>
          <w:rFonts w:ascii="Open Sans" w:hAnsi="Open Sans" w:cs="Open Sans"/>
          <w:sz w:val="20"/>
          <w:szCs w:val="20"/>
        </w:rPr>
      </w:pPr>
      <w:r w:rsidRPr="006E69F6">
        <w:rPr>
          <w:rFonts w:ascii="Open Sans" w:hAnsi="Open Sans" w:cs="Open Sans"/>
          <w:sz w:val="20"/>
          <w:szCs w:val="20"/>
        </w:rPr>
        <w:t>practice with adrenaline trainer devices </w:t>
      </w:r>
    </w:p>
    <w:p w14:paraId="392D7041" w14:textId="77777777" w:rsidR="00DF7E44" w:rsidRPr="006E69F6" w:rsidRDefault="00DF7E44" w:rsidP="00600D7B">
      <w:pPr>
        <w:ind w:left="720"/>
        <w:jc w:val="both"/>
        <w:rPr>
          <w:rFonts w:ascii="Open Sans" w:hAnsi="Open Sans" w:cs="Open Sans"/>
          <w:sz w:val="20"/>
          <w:szCs w:val="20"/>
        </w:rPr>
      </w:pPr>
    </w:p>
    <w:p w14:paraId="7785E8F3" w14:textId="3F5B7091" w:rsidR="006E69F6" w:rsidRDefault="0045764D" w:rsidP="00600D7B">
      <w:pPr>
        <w:jc w:val="both"/>
        <w:rPr>
          <w:rFonts w:ascii="Open Sans" w:hAnsi="Open Sans" w:cs="Open Sans"/>
          <w:sz w:val="20"/>
          <w:szCs w:val="20"/>
        </w:rPr>
      </w:pPr>
      <w:r w:rsidRPr="00C46C84">
        <w:rPr>
          <w:rFonts w:ascii="Open Sans" w:hAnsi="Open Sans" w:cs="Open Sans"/>
          <w:sz w:val="20"/>
          <w:szCs w:val="20"/>
        </w:rPr>
        <w:lastRenderedPageBreak/>
        <w:t>Woodlands Primary School</w:t>
      </w:r>
      <w:r w:rsidR="006E69F6" w:rsidRPr="00C46C84">
        <w:rPr>
          <w:rFonts w:ascii="Open Sans" w:hAnsi="Open Sans" w:cs="Open Sans"/>
          <w:sz w:val="20"/>
          <w:szCs w:val="20"/>
        </w:rPr>
        <w:t xml:space="preserve"> will communicate </w:t>
      </w:r>
      <w:r w:rsidR="006E69F6" w:rsidRPr="006E69F6">
        <w:rPr>
          <w:rFonts w:ascii="Open Sans" w:hAnsi="Open Sans" w:cs="Open Sans"/>
          <w:sz w:val="20"/>
          <w:szCs w:val="20"/>
        </w:rPr>
        <w:t>key messages regarding risk reduction leading up to festivals, trips and end of term celebrations. </w:t>
      </w:r>
    </w:p>
    <w:p w14:paraId="4E8937C8" w14:textId="77777777" w:rsidR="00123EC6" w:rsidRPr="006E69F6" w:rsidRDefault="00123EC6" w:rsidP="00600D7B">
      <w:pPr>
        <w:jc w:val="both"/>
        <w:rPr>
          <w:rFonts w:ascii="Open Sans" w:hAnsi="Open Sans" w:cs="Open Sans"/>
          <w:sz w:val="20"/>
          <w:szCs w:val="20"/>
        </w:rPr>
      </w:pPr>
    </w:p>
    <w:p w14:paraId="6746B506" w14:textId="69DB4559"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xml:space="preserve">During fire drills and </w:t>
      </w:r>
      <w:r w:rsidRPr="00C46C84">
        <w:rPr>
          <w:rFonts w:ascii="Open Sans" w:hAnsi="Open Sans" w:cs="Open Sans"/>
          <w:sz w:val="20"/>
          <w:szCs w:val="20"/>
        </w:rPr>
        <w:t>lockdown practices, </w:t>
      </w:r>
      <w:r w:rsidR="0045764D" w:rsidRPr="00C46C84">
        <w:rPr>
          <w:rFonts w:ascii="Open Sans" w:hAnsi="Open Sans" w:cs="Open Sans"/>
          <w:sz w:val="20"/>
          <w:szCs w:val="20"/>
        </w:rPr>
        <w:t>Woodlands Primary School</w:t>
      </w:r>
      <w:r w:rsidRPr="00C46C84">
        <w:rPr>
          <w:rFonts w:ascii="Open Sans" w:hAnsi="Open Sans" w:cs="Open Sans"/>
          <w:sz w:val="20"/>
          <w:szCs w:val="20"/>
        </w:rPr>
        <w:t xml:space="preserve"> will </w:t>
      </w:r>
      <w:r w:rsidRPr="006E69F6">
        <w:rPr>
          <w:rFonts w:ascii="Open Sans" w:hAnsi="Open Sans" w:cs="Open Sans"/>
          <w:sz w:val="20"/>
          <w:szCs w:val="20"/>
        </w:rPr>
        <w:t>ensure that a student’s adrenaline device is with them.  Should a real evacuation happen, the student may have to go home without adrenaline if this has not been taken out during a fire evacuation. </w:t>
      </w:r>
    </w:p>
    <w:p w14:paraId="36886F9D" w14:textId="77777777" w:rsidR="00DF7E44" w:rsidRDefault="00DF7E44" w:rsidP="00600D7B">
      <w:pPr>
        <w:jc w:val="both"/>
        <w:rPr>
          <w:rFonts w:ascii="Open Sans" w:hAnsi="Open Sans" w:cs="Open Sans"/>
          <w:b/>
          <w:bCs/>
          <w:sz w:val="20"/>
          <w:szCs w:val="20"/>
        </w:rPr>
      </w:pPr>
    </w:p>
    <w:p w14:paraId="1E9BA609" w14:textId="0B6E8065" w:rsidR="006E69F6" w:rsidRDefault="006E69F6" w:rsidP="00600D7B">
      <w:pPr>
        <w:jc w:val="both"/>
        <w:rPr>
          <w:rFonts w:ascii="Open Sans" w:hAnsi="Open Sans" w:cs="Open Sans"/>
          <w:sz w:val="20"/>
          <w:szCs w:val="20"/>
        </w:rPr>
      </w:pPr>
      <w:r w:rsidRPr="006E69F6">
        <w:rPr>
          <w:rFonts w:ascii="Open Sans" w:hAnsi="Open Sans" w:cs="Open Sans"/>
          <w:b/>
          <w:bCs/>
          <w:sz w:val="20"/>
          <w:szCs w:val="20"/>
        </w:rPr>
        <w:t>Roles and Responsibilities</w:t>
      </w:r>
      <w:r w:rsidR="00043AE4">
        <w:rPr>
          <w:rFonts w:ascii="Open Sans" w:hAnsi="Open Sans" w:cs="Open Sans"/>
          <w:b/>
          <w:bCs/>
          <w:sz w:val="20"/>
          <w:szCs w:val="20"/>
        </w:rPr>
        <w:t>:</w:t>
      </w:r>
      <w:r w:rsidRPr="006E69F6">
        <w:rPr>
          <w:rFonts w:ascii="Open Sans" w:hAnsi="Open Sans" w:cs="Open Sans"/>
          <w:sz w:val="20"/>
          <w:szCs w:val="20"/>
        </w:rPr>
        <w:t> </w:t>
      </w:r>
    </w:p>
    <w:p w14:paraId="4DEEB53E" w14:textId="77777777" w:rsidR="00DF7E44" w:rsidRPr="006E69F6" w:rsidRDefault="00DF7E44" w:rsidP="00600D7B">
      <w:pPr>
        <w:jc w:val="both"/>
        <w:rPr>
          <w:rFonts w:ascii="Open Sans" w:hAnsi="Open Sans" w:cs="Open Sans"/>
          <w:sz w:val="20"/>
          <w:szCs w:val="20"/>
        </w:rPr>
      </w:pPr>
    </w:p>
    <w:p w14:paraId="543D6E9A" w14:textId="294046F5"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lang w:val="en-US"/>
        </w:rPr>
        <w:t>Allergy lead and governing body</w:t>
      </w:r>
      <w:r w:rsidR="00043AE4">
        <w:rPr>
          <w:rFonts w:ascii="Open Sans" w:hAnsi="Open Sans" w:cs="Open Sans"/>
          <w:b/>
          <w:bCs/>
          <w:sz w:val="20"/>
          <w:szCs w:val="20"/>
          <w:lang w:val="en-US"/>
        </w:rPr>
        <w:t>:</w:t>
      </w:r>
      <w:r w:rsidRPr="006E69F6">
        <w:rPr>
          <w:rFonts w:ascii="Open Sans" w:hAnsi="Open Sans" w:cs="Open Sans"/>
          <w:sz w:val="20"/>
          <w:szCs w:val="20"/>
        </w:rPr>
        <w:t> </w:t>
      </w:r>
    </w:p>
    <w:p w14:paraId="69258B05" w14:textId="6F1B32CA" w:rsidR="000B3470" w:rsidRDefault="006E69F6" w:rsidP="00123EC6">
      <w:pPr>
        <w:rPr>
          <w:rFonts w:ascii="Open Sans" w:hAnsi="Open Sans" w:cs="Open Sans"/>
          <w:sz w:val="20"/>
          <w:szCs w:val="20"/>
        </w:rPr>
      </w:pPr>
      <w:r w:rsidRPr="006E69F6">
        <w:rPr>
          <w:rFonts w:ascii="Open Sans" w:hAnsi="Open Sans" w:cs="Open Sans"/>
          <w:sz w:val="20"/>
          <w:szCs w:val="20"/>
        </w:rPr>
        <w:t> The governing body, are responsible for ensuring that the school’s policy sets out the arrangements to reduce the risk of individuals coming into contact with their known allergens and sets out the emergency response plan for cases of anaphylaxis. The governing body, monitor this policy with it being a standing agenda item at meetings. </w:t>
      </w:r>
    </w:p>
    <w:p w14:paraId="71BFD5DA" w14:textId="77777777" w:rsidR="000B3470" w:rsidRDefault="000B3470" w:rsidP="00123EC6">
      <w:pPr>
        <w:rPr>
          <w:rFonts w:ascii="Open Sans" w:hAnsi="Open Sans" w:cs="Open Sans"/>
          <w:sz w:val="20"/>
          <w:szCs w:val="20"/>
        </w:rPr>
      </w:pPr>
    </w:p>
    <w:p w14:paraId="5C646CDD" w14:textId="5177BF28" w:rsidR="006E69F6" w:rsidRPr="00C46C84" w:rsidRDefault="0045764D" w:rsidP="00123EC6">
      <w:pPr>
        <w:rPr>
          <w:rFonts w:ascii="Open Sans" w:hAnsi="Open Sans" w:cs="Open Sans"/>
          <w:sz w:val="20"/>
          <w:szCs w:val="20"/>
        </w:rPr>
      </w:pPr>
      <w:r w:rsidRPr="00C46C84">
        <w:rPr>
          <w:rFonts w:ascii="Open Sans" w:hAnsi="Open Sans" w:cs="Open Sans"/>
          <w:sz w:val="20"/>
          <w:szCs w:val="20"/>
        </w:rPr>
        <w:t>Woodlands Primary School</w:t>
      </w:r>
      <w:r w:rsidR="006E69F6" w:rsidRPr="00C46C84">
        <w:rPr>
          <w:rFonts w:ascii="Open Sans" w:hAnsi="Open Sans" w:cs="Open Sans"/>
          <w:sz w:val="20"/>
          <w:szCs w:val="20"/>
        </w:rPr>
        <w:t> have a named governor who works closely with the allergy lead and reports to the meetings. </w:t>
      </w:r>
    </w:p>
    <w:p w14:paraId="13B13F11" w14:textId="77777777" w:rsidR="006E69F6" w:rsidRPr="00C46C84" w:rsidRDefault="006E69F6" w:rsidP="00600D7B">
      <w:pPr>
        <w:jc w:val="both"/>
        <w:rPr>
          <w:rFonts w:ascii="Open Sans" w:hAnsi="Open Sans" w:cs="Open Sans"/>
          <w:sz w:val="20"/>
          <w:szCs w:val="20"/>
        </w:rPr>
      </w:pPr>
      <w:r w:rsidRPr="00C46C84">
        <w:rPr>
          <w:rFonts w:ascii="Open Sans" w:hAnsi="Open Sans" w:cs="Open Sans"/>
          <w:sz w:val="20"/>
          <w:szCs w:val="20"/>
        </w:rPr>
        <w:t> </w:t>
      </w:r>
    </w:p>
    <w:p w14:paraId="11CD2E6B" w14:textId="1BA70D39" w:rsidR="006E69F6" w:rsidRPr="00C46C84" w:rsidRDefault="0045764D" w:rsidP="00600D7B">
      <w:pPr>
        <w:jc w:val="both"/>
        <w:rPr>
          <w:rFonts w:ascii="Open Sans" w:hAnsi="Open Sans" w:cs="Open Sans"/>
          <w:sz w:val="20"/>
          <w:szCs w:val="20"/>
        </w:rPr>
      </w:pPr>
      <w:r w:rsidRPr="00C46C84">
        <w:rPr>
          <w:rFonts w:ascii="Open Sans" w:hAnsi="Open Sans" w:cs="Open Sans"/>
          <w:sz w:val="20"/>
          <w:szCs w:val="20"/>
        </w:rPr>
        <w:t>Woodlands Primary School</w:t>
      </w:r>
      <w:r w:rsidR="006E69F6" w:rsidRPr="00C46C84">
        <w:rPr>
          <w:rFonts w:ascii="Open Sans" w:hAnsi="Open Sans" w:cs="Open Sans"/>
          <w:sz w:val="20"/>
          <w:szCs w:val="20"/>
        </w:rPr>
        <w:t> includes the risks pertaining to students</w:t>
      </w:r>
      <w:r w:rsidR="008F0216" w:rsidRPr="00C46C84">
        <w:rPr>
          <w:rFonts w:ascii="Open Sans" w:hAnsi="Open Sans" w:cs="Open Sans"/>
          <w:sz w:val="20"/>
          <w:szCs w:val="20"/>
        </w:rPr>
        <w:t xml:space="preserve"> and staff</w:t>
      </w:r>
      <w:r w:rsidR="006E69F6" w:rsidRPr="00C46C84">
        <w:rPr>
          <w:rFonts w:ascii="Open Sans" w:hAnsi="Open Sans" w:cs="Open Sans"/>
          <w:sz w:val="20"/>
          <w:szCs w:val="20"/>
        </w:rPr>
        <w:t xml:space="preserve"> with allergy on the school’s risk register.   </w:t>
      </w:r>
    </w:p>
    <w:p w14:paraId="077A7E0A" w14:textId="77777777" w:rsidR="006E69F6" w:rsidRPr="00C46C84" w:rsidRDefault="006E69F6" w:rsidP="00600D7B">
      <w:pPr>
        <w:jc w:val="both"/>
        <w:rPr>
          <w:rFonts w:ascii="Open Sans" w:hAnsi="Open Sans" w:cs="Open Sans"/>
          <w:sz w:val="20"/>
          <w:szCs w:val="20"/>
        </w:rPr>
      </w:pPr>
      <w:r w:rsidRPr="00C46C84">
        <w:rPr>
          <w:rFonts w:ascii="Open Sans" w:hAnsi="Open Sans" w:cs="Open Sans"/>
          <w:sz w:val="20"/>
          <w:szCs w:val="20"/>
        </w:rPr>
        <w:t> </w:t>
      </w:r>
    </w:p>
    <w:p w14:paraId="0141FDD5" w14:textId="588D830E" w:rsidR="006E69F6" w:rsidRPr="00C46C84" w:rsidRDefault="0045764D" w:rsidP="00600D7B">
      <w:pPr>
        <w:jc w:val="both"/>
        <w:rPr>
          <w:rFonts w:ascii="Open Sans" w:hAnsi="Open Sans" w:cs="Open Sans"/>
          <w:sz w:val="20"/>
          <w:szCs w:val="20"/>
        </w:rPr>
      </w:pPr>
      <w:r w:rsidRPr="00C46C84">
        <w:rPr>
          <w:rFonts w:ascii="Open Sans" w:hAnsi="Open Sans" w:cs="Open Sans"/>
          <w:sz w:val="20"/>
          <w:szCs w:val="20"/>
        </w:rPr>
        <w:t>Woodlands Primary School</w:t>
      </w:r>
      <w:r w:rsidR="006E69F6" w:rsidRPr="00C46C84">
        <w:rPr>
          <w:rFonts w:ascii="Open Sans" w:hAnsi="Open Sans" w:cs="Open Sans"/>
          <w:sz w:val="20"/>
          <w:szCs w:val="20"/>
        </w:rPr>
        <w:t> has a named member of the senior leadership team who is responsible for allergy safety which includes driving the implementation of the allergy safety policy and contributing to the review of the policy.  </w:t>
      </w:r>
    </w:p>
    <w:p w14:paraId="5BB390B2"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12C2DEF9"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The allergy lead is responsible for:  </w:t>
      </w:r>
    </w:p>
    <w:p w14:paraId="58F0C162"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2737BF05" w14:textId="77777777" w:rsidR="006E69F6" w:rsidRPr="006E69F6" w:rsidRDefault="006E69F6" w:rsidP="00600D7B">
      <w:pPr>
        <w:numPr>
          <w:ilvl w:val="0"/>
          <w:numId w:val="65"/>
        </w:numPr>
        <w:jc w:val="both"/>
        <w:rPr>
          <w:rFonts w:ascii="Open Sans" w:hAnsi="Open Sans" w:cs="Open Sans"/>
          <w:sz w:val="20"/>
          <w:szCs w:val="20"/>
        </w:rPr>
      </w:pPr>
      <w:r w:rsidRPr="006E69F6">
        <w:rPr>
          <w:rFonts w:ascii="Open Sans" w:hAnsi="Open Sans" w:cs="Open Sans"/>
          <w:sz w:val="20"/>
          <w:szCs w:val="20"/>
        </w:rPr>
        <w:t>systems to collect allergy information during the enrolment process, ensuring that this information is shared with catering.  Outside of the normal admission point, ensures that information is shared staff and catering teams as soon as possible but within two weeks of the student starting  </w:t>
      </w:r>
    </w:p>
    <w:p w14:paraId="20A7E44E" w14:textId="1671F0E8" w:rsidR="006E69F6" w:rsidRPr="006E69F6" w:rsidRDefault="006E69F6" w:rsidP="00600D7B">
      <w:pPr>
        <w:numPr>
          <w:ilvl w:val="0"/>
          <w:numId w:val="66"/>
        </w:numPr>
        <w:jc w:val="both"/>
        <w:rPr>
          <w:rFonts w:ascii="Open Sans" w:hAnsi="Open Sans" w:cs="Open Sans"/>
          <w:sz w:val="20"/>
          <w:szCs w:val="20"/>
        </w:rPr>
      </w:pPr>
      <w:r w:rsidRPr="006E69F6">
        <w:rPr>
          <w:rFonts w:ascii="Open Sans" w:hAnsi="Open Sans" w:cs="Open Sans"/>
          <w:sz w:val="20"/>
          <w:szCs w:val="20"/>
        </w:rPr>
        <w:t>holding a register of students</w:t>
      </w:r>
      <w:r w:rsidR="00C951F4">
        <w:rPr>
          <w:rFonts w:ascii="Open Sans" w:hAnsi="Open Sans" w:cs="Open Sans"/>
          <w:sz w:val="20"/>
          <w:szCs w:val="20"/>
        </w:rPr>
        <w:t xml:space="preserve"> and staff</w:t>
      </w:r>
      <w:r w:rsidRPr="006E69F6">
        <w:rPr>
          <w:rFonts w:ascii="Open Sans" w:hAnsi="Open Sans" w:cs="Open Sans"/>
          <w:sz w:val="20"/>
          <w:szCs w:val="20"/>
        </w:rPr>
        <w:t xml:space="preserve"> with allergies including whether they hold adrenaline and whether they have an allergy action plan </w:t>
      </w:r>
    </w:p>
    <w:p w14:paraId="63EE54BB" w14:textId="77777777" w:rsidR="006E69F6" w:rsidRPr="006E69F6" w:rsidRDefault="006E69F6" w:rsidP="00600D7B">
      <w:pPr>
        <w:numPr>
          <w:ilvl w:val="0"/>
          <w:numId w:val="67"/>
        </w:numPr>
        <w:jc w:val="both"/>
        <w:rPr>
          <w:rFonts w:ascii="Open Sans" w:hAnsi="Open Sans" w:cs="Open Sans"/>
          <w:sz w:val="20"/>
          <w:szCs w:val="20"/>
        </w:rPr>
      </w:pPr>
      <w:r w:rsidRPr="006E69F6">
        <w:rPr>
          <w:rFonts w:ascii="Open Sans" w:hAnsi="Open Sans" w:cs="Open Sans"/>
          <w:sz w:val="20"/>
          <w:szCs w:val="20"/>
        </w:rPr>
        <w:t>ensures that systems are robust for the identification of students at mealtimes </w:t>
      </w:r>
    </w:p>
    <w:p w14:paraId="49358650" w14:textId="77777777" w:rsidR="006E69F6" w:rsidRPr="006E69F6" w:rsidRDefault="006E69F6" w:rsidP="00600D7B">
      <w:pPr>
        <w:numPr>
          <w:ilvl w:val="0"/>
          <w:numId w:val="68"/>
        </w:numPr>
        <w:jc w:val="both"/>
        <w:rPr>
          <w:rFonts w:ascii="Open Sans" w:hAnsi="Open Sans" w:cs="Open Sans"/>
          <w:sz w:val="20"/>
          <w:szCs w:val="20"/>
        </w:rPr>
      </w:pPr>
      <w:r w:rsidRPr="006E69F6">
        <w:rPr>
          <w:rFonts w:ascii="Open Sans" w:hAnsi="Open Sans" w:cs="Open Sans"/>
          <w:sz w:val="20"/>
          <w:szCs w:val="20"/>
        </w:rPr>
        <w:t>Communication about: </w:t>
      </w:r>
    </w:p>
    <w:p w14:paraId="256E98FC" w14:textId="77777777" w:rsidR="006E69F6" w:rsidRPr="006E69F6" w:rsidRDefault="006E69F6" w:rsidP="00600D7B">
      <w:pPr>
        <w:numPr>
          <w:ilvl w:val="0"/>
          <w:numId w:val="69"/>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the policy </w:t>
      </w:r>
    </w:p>
    <w:p w14:paraId="1EEFC0EF" w14:textId="77777777" w:rsidR="006E69F6" w:rsidRPr="006E69F6" w:rsidRDefault="006E69F6" w:rsidP="00600D7B">
      <w:pPr>
        <w:numPr>
          <w:ilvl w:val="0"/>
          <w:numId w:val="70"/>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the students who are on the register of those with allergies </w:t>
      </w:r>
    </w:p>
    <w:p w14:paraId="6EC94BF1" w14:textId="77777777" w:rsidR="006E69F6" w:rsidRPr="006E69F6" w:rsidRDefault="006E69F6" w:rsidP="00600D7B">
      <w:pPr>
        <w:numPr>
          <w:ilvl w:val="0"/>
          <w:numId w:val="71"/>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the importance of recording and reporting near misses and incidents </w:t>
      </w:r>
    </w:p>
    <w:p w14:paraId="3B734274" w14:textId="77777777" w:rsidR="006E69F6" w:rsidRPr="006E69F6" w:rsidRDefault="006E69F6" w:rsidP="00600D7B">
      <w:pPr>
        <w:numPr>
          <w:ilvl w:val="0"/>
          <w:numId w:val="72"/>
        </w:numPr>
        <w:jc w:val="both"/>
        <w:rPr>
          <w:rFonts w:ascii="Open Sans" w:hAnsi="Open Sans" w:cs="Open Sans"/>
          <w:sz w:val="20"/>
          <w:szCs w:val="20"/>
        </w:rPr>
      </w:pPr>
      <w:r w:rsidRPr="006E69F6">
        <w:rPr>
          <w:rFonts w:ascii="Open Sans" w:hAnsi="Open Sans" w:cs="Open Sans"/>
          <w:sz w:val="20"/>
          <w:szCs w:val="20"/>
        </w:rPr>
        <w:t>communication with: </w:t>
      </w:r>
    </w:p>
    <w:p w14:paraId="4FC9372E" w14:textId="77777777" w:rsidR="006E69F6" w:rsidRPr="006E69F6" w:rsidRDefault="006E69F6" w:rsidP="00600D7B">
      <w:pPr>
        <w:numPr>
          <w:ilvl w:val="0"/>
          <w:numId w:val="73"/>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governors to provide updates about the policy implementation </w:t>
      </w:r>
    </w:p>
    <w:p w14:paraId="7556ADC9" w14:textId="2878A7B0" w:rsidR="006E69F6" w:rsidRPr="006E69F6" w:rsidRDefault="006E69F6" w:rsidP="00600D7B">
      <w:pPr>
        <w:numPr>
          <w:ilvl w:val="0"/>
          <w:numId w:val="74"/>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H</w:t>
      </w:r>
      <w:r w:rsidR="005804B1">
        <w:rPr>
          <w:rFonts w:ascii="Open Sans" w:hAnsi="Open Sans" w:cs="Open Sans"/>
          <w:sz w:val="20"/>
          <w:szCs w:val="20"/>
        </w:rPr>
        <w:t xml:space="preserve">ealth and Safety and Designated Safeguarding Leads </w:t>
      </w:r>
      <w:r w:rsidRPr="006E69F6">
        <w:rPr>
          <w:rFonts w:ascii="Open Sans" w:hAnsi="Open Sans" w:cs="Open Sans"/>
          <w:sz w:val="20"/>
          <w:szCs w:val="20"/>
        </w:rPr>
        <w:t xml:space="preserve"> to keep allergy safety as part of their roles </w:t>
      </w:r>
    </w:p>
    <w:p w14:paraId="1955DC34" w14:textId="5BE42B87" w:rsidR="006E69F6" w:rsidRPr="006E69F6" w:rsidRDefault="006E69F6" w:rsidP="00600D7B">
      <w:pPr>
        <w:numPr>
          <w:ilvl w:val="0"/>
          <w:numId w:val="75"/>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Outside agencies such as H</w:t>
      </w:r>
      <w:r w:rsidR="009C7636">
        <w:rPr>
          <w:rFonts w:ascii="Open Sans" w:hAnsi="Open Sans" w:cs="Open Sans"/>
          <w:sz w:val="20"/>
          <w:szCs w:val="20"/>
        </w:rPr>
        <w:t>ealth and Safety Executive (H</w:t>
      </w:r>
      <w:r w:rsidRPr="006E69F6">
        <w:rPr>
          <w:rFonts w:ascii="Open Sans" w:hAnsi="Open Sans" w:cs="Open Sans"/>
          <w:sz w:val="20"/>
          <w:szCs w:val="20"/>
        </w:rPr>
        <w:t>SE</w:t>
      </w:r>
      <w:r w:rsidR="009C7636">
        <w:rPr>
          <w:rFonts w:ascii="Open Sans" w:hAnsi="Open Sans" w:cs="Open Sans"/>
          <w:sz w:val="20"/>
          <w:szCs w:val="20"/>
        </w:rPr>
        <w:t>)</w:t>
      </w:r>
      <w:r w:rsidRPr="006E69F6">
        <w:rPr>
          <w:rFonts w:ascii="Open Sans" w:hAnsi="Open Sans" w:cs="Open Sans"/>
          <w:sz w:val="20"/>
          <w:szCs w:val="20"/>
        </w:rPr>
        <w:t xml:space="preserve"> if a report under RIDDOR is needed </w:t>
      </w:r>
    </w:p>
    <w:p w14:paraId="0DED64D3" w14:textId="77777777" w:rsidR="006E69F6" w:rsidRPr="006E69F6" w:rsidRDefault="006E69F6" w:rsidP="00600D7B">
      <w:pPr>
        <w:numPr>
          <w:ilvl w:val="0"/>
          <w:numId w:val="76"/>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lastRenderedPageBreak/>
        <w:t>Caterer; the procedures in the kitchen and the procedures for ensuring that the students with allergies are provided with a safe meal </w:t>
      </w:r>
    </w:p>
    <w:p w14:paraId="6741B363" w14:textId="733C9AC3" w:rsidR="006E69F6" w:rsidRPr="006E69F6" w:rsidRDefault="006E69F6" w:rsidP="00600D7B">
      <w:pPr>
        <w:numPr>
          <w:ilvl w:val="0"/>
          <w:numId w:val="77"/>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Parents/carers to enable them to input into IHPs</w:t>
      </w:r>
      <w:r w:rsidR="001666E5">
        <w:rPr>
          <w:rFonts w:ascii="Open Sans" w:hAnsi="Open Sans" w:cs="Open Sans"/>
          <w:sz w:val="20"/>
          <w:szCs w:val="20"/>
        </w:rPr>
        <w:t xml:space="preserve"> (Individual Healthcare Plans)</w:t>
      </w:r>
      <w:r w:rsidRPr="006E69F6">
        <w:rPr>
          <w:rFonts w:ascii="Open Sans" w:hAnsi="Open Sans" w:cs="Open Sans"/>
          <w:sz w:val="20"/>
          <w:szCs w:val="20"/>
        </w:rPr>
        <w:t xml:space="preserve"> and to request allergy action plans when appropriate </w:t>
      </w:r>
    </w:p>
    <w:p w14:paraId="5E8BDAC5" w14:textId="77777777" w:rsidR="006E69F6" w:rsidRPr="006E69F6" w:rsidRDefault="006E69F6" w:rsidP="00600D7B">
      <w:pPr>
        <w:numPr>
          <w:ilvl w:val="0"/>
          <w:numId w:val="78"/>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Students to develop an understanding of allergy through information assemblies and workshops, participating in awareness days and weeks </w:t>
      </w:r>
    </w:p>
    <w:p w14:paraId="3654906F" w14:textId="77777777" w:rsidR="006E69F6" w:rsidRPr="006E69F6" w:rsidRDefault="006E69F6" w:rsidP="00600D7B">
      <w:pPr>
        <w:numPr>
          <w:ilvl w:val="0"/>
          <w:numId w:val="79"/>
        </w:numPr>
        <w:jc w:val="both"/>
        <w:rPr>
          <w:rFonts w:ascii="Open Sans" w:hAnsi="Open Sans" w:cs="Open Sans"/>
          <w:sz w:val="20"/>
          <w:szCs w:val="20"/>
        </w:rPr>
      </w:pPr>
      <w:r w:rsidRPr="006E69F6">
        <w:rPr>
          <w:rFonts w:ascii="Open Sans" w:hAnsi="Open Sans" w:cs="Open Sans"/>
          <w:sz w:val="20"/>
          <w:szCs w:val="20"/>
        </w:rPr>
        <w:t>spare adrenaline devices and making sure these are checked and in date, with replacements being secured before the current ones expire </w:t>
      </w:r>
    </w:p>
    <w:p w14:paraId="6535B622" w14:textId="77777777" w:rsidR="006E69F6" w:rsidRPr="006E69F6" w:rsidRDefault="006E69F6" w:rsidP="00600D7B">
      <w:pPr>
        <w:numPr>
          <w:ilvl w:val="0"/>
          <w:numId w:val="80"/>
        </w:numPr>
        <w:jc w:val="both"/>
        <w:rPr>
          <w:rFonts w:ascii="Open Sans" w:hAnsi="Open Sans" w:cs="Open Sans"/>
          <w:sz w:val="20"/>
          <w:szCs w:val="20"/>
        </w:rPr>
      </w:pPr>
      <w:r w:rsidRPr="006E69F6">
        <w:rPr>
          <w:rFonts w:ascii="Open Sans" w:hAnsi="Open Sans" w:cs="Open Sans"/>
          <w:sz w:val="20"/>
          <w:szCs w:val="20"/>
        </w:rPr>
        <w:t>that IHPs are created and communicated  </w:t>
      </w:r>
    </w:p>
    <w:p w14:paraId="58991EF3" w14:textId="77777777" w:rsidR="006E69F6" w:rsidRPr="006E69F6" w:rsidRDefault="006E69F6" w:rsidP="00600D7B">
      <w:pPr>
        <w:numPr>
          <w:ilvl w:val="0"/>
          <w:numId w:val="81"/>
        </w:numPr>
        <w:jc w:val="both"/>
        <w:rPr>
          <w:rFonts w:ascii="Open Sans" w:hAnsi="Open Sans" w:cs="Open Sans"/>
          <w:sz w:val="20"/>
          <w:szCs w:val="20"/>
        </w:rPr>
      </w:pPr>
      <w:r w:rsidRPr="006E69F6">
        <w:rPr>
          <w:rFonts w:ascii="Open Sans" w:hAnsi="Open Sans" w:cs="Open Sans"/>
          <w:sz w:val="20"/>
          <w:szCs w:val="20"/>
        </w:rPr>
        <w:t>Training  </w:t>
      </w:r>
    </w:p>
    <w:p w14:paraId="05454000" w14:textId="77777777" w:rsidR="006E69F6" w:rsidRPr="006E69F6" w:rsidRDefault="006E69F6" w:rsidP="00600D7B">
      <w:pPr>
        <w:numPr>
          <w:ilvl w:val="0"/>
          <w:numId w:val="82"/>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ensuring that all staff annual training and that allergy is included in induction even for short term members of staff.   </w:t>
      </w:r>
    </w:p>
    <w:p w14:paraId="4CB4ECCF" w14:textId="77777777" w:rsidR="006E69F6" w:rsidRPr="006E69F6" w:rsidRDefault="006E69F6" w:rsidP="00600D7B">
      <w:pPr>
        <w:numPr>
          <w:ilvl w:val="0"/>
          <w:numId w:val="83"/>
        </w:numPr>
        <w:tabs>
          <w:tab w:val="clear" w:pos="720"/>
          <w:tab w:val="num" w:pos="1080"/>
        </w:tabs>
        <w:ind w:left="1080"/>
        <w:jc w:val="both"/>
        <w:rPr>
          <w:rFonts w:ascii="Open Sans" w:hAnsi="Open Sans" w:cs="Open Sans"/>
          <w:sz w:val="20"/>
          <w:szCs w:val="20"/>
        </w:rPr>
      </w:pPr>
      <w:r w:rsidRPr="006E69F6">
        <w:rPr>
          <w:rFonts w:ascii="Open Sans" w:hAnsi="Open Sans" w:cs="Open Sans"/>
          <w:sz w:val="20"/>
          <w:szCs w:val="20"/>
        </w:rPr>
        <w:t>ensures that all staff have the opportunity to practice with trainer adrenaline devices at least annually but ideally a few times a year.   </w:t>
      </w:r>
    </w:p>
    <w:p w14:paraId="623BDEB9" w14:textId="77777777" w:rsidR="00620B53" w:rsidRDefault="00620B53" w:rsidP="00600D7B">
      <w:pPr>
        <w:jc w:val="both"/>
        <w:rPr>
          <w:rFonts w:ascii="Open Sans" w:hAnsi="Open Sans" w:cs="Open Sans"/>
          <w:sz w:val="20"/>
          <w:szCs w:val="20"/>
        </w:rPr>
      </w:pPr>
    </w:p>
    <w:p w14:paraId="53ED8C80" w14:textId="43A78514"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xml:space="preserve">If the allergy lead is supported by a medical officer, lead first aider or school nurse, the above can be amended to reflect who is responsible for which </w:t>
      </w:r>
      <w:r w:rsidR="00FD257F">
        <w:rPr>
          <w:rFonts w:ascii="Open Sans" w:hAnsi="Open Sans" w:cs="Open Sans"/>
          <w:sz w:val="20"/>
          <w:szCs w:val="20"/>
        </w:rPr>
        <w:t>aspects.</w:t>
      </w:r>
      <w:r w:rsidRPr="006E69F6">
        <w:rPr>
          <w:rFonts w:ascii="Open Sans" w:hAnsi="Open Sans" w:cs="Open Sans"/>
          <w:sz w:val="20"/>
          <w:szCs w:val="20"/>
        </w:rPr>
        <w:t> </w:t>
      </w:r>
    </w:p>
    <w:p w14:paraId="5B33F964"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73F36AEF"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All Staff:</w:t>
      </w:r>
      <w:r w:rsidRPr="006E69F6">
        <w:rPr>
          <w:rFonts w:ascii="Open Sans" w:hAnsi="Open Sans" w:cs="Open Sans"/>
          <w:sz w:val="20"/>
          <w:szCs w:val="20"/>
        </w:rPr>
        <w:t>  </w:t>
      </w:r>
    </w:p>
    <w:p w14:paraId="5C5A4B75"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Responsible for: </w:t>
      </w:r>
    </w:p>
    <w:p w14:paraId="0F0DB26E" w14:textId="5AB7E709" w:rsidR="006E69F6" w:rsidRPr="006E69F6" w:rsidRDefault="006E69F6" w:rsidP="00600D7B">
      <w:pPr>
        <w:numPr>
          <w:ilvl w:val="0"/>
          <w:numId w:val="84"/>
        </w:numPr>
        <w:jc w:val="both"/>
        <w:rPr>
          <w:rFonts w:ascii="Open Sans" w:hAnsi="Open Sans" w:cs="Open Sans"/>
          <w:sz w:val="20"/>
          <w:szCs w:val="20"/>
        </w:rPr>
      </w:pPr>
      <w:r w:rsidRPr="006E69F6">
        <w:rPr>
          <w:rFonts w:ascii="Open Sans" w:hAnsi="Open Sans" w:cs="Open Sans"/>
          <w:sz w:val="20"/>
          <w:szCs w:val="20"/>
        </w:rPr>
        <w:t>understanding their role in implementing this policy, recogni</w:t>
      </w:r>
      <w:r w:rsidR="001666E5">
        <w:rPr>
          <w:rFonts w:ascii="Open Sans" w:hAnsi="Open Sans" w:cs="Open Sans"/>
          <w:sz w:val="20"/>
          <w:szCs w:val="20"/>
        </w:rPr>
        <w:t>s</w:t>
      </w:r>
      <w:r w:rsidRPr="006E69F6">
        <w:rPr>
          <w:rFonts w:ascii="Open Sans" w:hAnsi="Open Sans" w:cs="Open Sans"/>
          <w:sz w:val="20"/>
          <w:szCs w:val="20"/>
        </w:rPr>
        <w:t>ing signs of allergic reactions, and acting swiftly in an emergency </w:t>
      </w:r>
    </w:p>
    <w:p w14:paraId="1B82E128" w14:textId="77777777" w:rsidR="006E69F6" w:rsidRPr="006E69F6" w:rsidRDefault="006E69F6" w:rsidP="00600D7B">
      <w:pPr>
        <w:numPr>
          <w:ilvl w:val="0"/>
          <w:numId w:val="85"/>
        </w:numPr>
        <w:jc w:val="both"/>
        <w:rPr>
          <w:rFonts w:ascii="Open Sans" w:hAnsi="Open Sans" w:cs="Open Sans"/>
          <w:sz w:val="20"/>
          <w:szCs w:val="20"/>
        </w:rPr>
      </w:pPr>
      <w:r w:rsidRPr="006E69F6">
        <w:rPr>
          <w:rFonts w:ascii="Open Sans" w:hAnsi="Open Sans" w:cs="Open Sans"/>
          <w:sz w:val="20"/>
          <w:szCs w:val="20"/>
        </w:rPr>
        <w:t>supporting the creation of the students IHP </w:t>
      </w:r>
    </w:p>
    <w:p w14:paraId="0704820B" w14:textId="77777777" w:rsidR="006E69F6" w:rsidRPr="006E69F6" w:rsidRDefault="006E69F6" w:rsidP="00600D7B">
      <w:pPr>
        <w:numPr>
          <w:ilvl w:val="0"/>
          <w:numId w:val="86"/>
        </w:numPr>
        <w:jc w:val="both"/>
        <w:rPr>
          <w:rFonts w:ascii="Open Sans" w:hAnsi="Open Sans" w:cs="Open Sans"/>
          <w:sz w:val="20"/>
          <w:szCs w:val="20"/>
        </w:rPr>
      </w:pPr>
      <w:r w:rsidRPr="006E69F6">
        <w:rPr>
          <w:rFonts w:ascii="Open Sans" w:hAnsi="Open Sans" w:cs="Open Sans"/>
          <w:sz w:val="20"/>
          <w:szCs w:val="20"/>
        </w:rPr>
        <w:t>implementing the students IHP </w:t>
      </w:r>
    </w:p>
    <w:p w14:paraId="52FD908C" w14:textId="77777777" w:rsidR="006E69F6" w:rsidRPr="006E69F6" w:rsidRDefault="006E69F6" w:rsidP="00600D7B">
      <w:pPr>
        <w:numPr>
          <w:ilvl w:val="0"/>
          <w:numId w:val="87"/>
        </w:numPr>
        <w:jc w:val="both"/>
        <w:rPr>
          <w:rFonts w:ascii="Open Sans" w:hAnsi="Open Sans" w:cs="Open Sans"/>
          <w:sz w:val="20"/>
          <w:szCs w:val="20"/>
        </w:rPr>
      </w:pPr>
      <w:r w:rsidRPr="006E69F6">
        <w:rPr>
          <w:rFonts w:ascii="Open Sans" w:hAnsi="Open Sans" w:cs="Open Sans"/>
          <w:sz w:val="20"/>
          <w:szCs w:val="20"/>
        </w:rPr>
        <w:t>Creating an inclusive curriculum </w:t>
      </w:r>
    </w:p>
    <w:p w14:paraId="649F3FAC" w14:textId="77777777" w:rsidR="006E69F6" w:rsidRPr="006E69F6" w:rsidRDefault="006E69F6" w:rsidP="00600D7B">
      <w:pPr>
        <w:numPr>
          <w:ilvl w:val="0"/>
          <w:numId w:val="88"/>
        </w:numPr>
        <w:jc w:val="both"/>
        <w:rPr>
          <w:rFonts w:ascii="Open Sans" w:hAnsi="Open Sans" w:cs="Open Sans"/>
          <w:sz w:val="20"/>
          <w:szCs w:val="20"/>
        </w:rPr>
      </w:pPr>
      <w:r w:rsidRPr="006E69F6">
        <w:rPr>
          <w:rFonts w:ascii="Open Sans" w:hAnsi="Open Sans" w:cs="Open Sans"/>
          <w:sz w:val="20"/>
          <w:szCs w:val="20"/>
        </w:rPr>
        <w:t>Curriculum adaptation to minimise risks </w:t>
      </w:r>
    </w:p>
    <w:p w14:paraId="4C5A8A24" w14:textId="77777777" w:rsidR="006E69F6" w:rsidRPr="006E69F6" w:rsidRDefault="006E69F6" w:rsidP="00600D7B">
      <w:pPr>
        <w:numPr>
          <w:ilvl w:val="0"/>
          <w:numId w:val="89"/>
        </w:numPr>
        <w:jc w:val="both"/>
        <w:rPr>
          <w:rFonts w:ascii="Open Sans" w:hAnsi="Open Sans" w:cs="Open Sans"/>
          <w:sz w:val="20"/>
          <w:szCs w:val="20"/>
        </w:rPr>
      </w:pPr>
      <w:r w:rsidRPr="006E69F6">
        <w:rPr>
          <w:rFonts w:ascii="Open Sans" w:hAnsi="Open Sans" w:cs="Open Sans"/>
          <w:sz w:val="20"/>
          <w:szCs w:val="20"/>
        </w:rPr>
        <w:t>Completing risk assessments for, curriculum activities involving food, trips and visits including sporting events </w:t>
      </w:r>
    </w:p>
    <w:p w14:paraId="48726D0E" w14:textId="77777777" w:rsidR="006E69F6" w:rsidRPr="006E69F6" w:rsidRDefault="006E69F6" w:rsidP="00600D7B">
      <w:pPr>
        <w:numPr>
          <w:ilvl w:val="0"/>
          <w:numId w:val="90"/>
        </w:numPr>
        <w:jc w:val="both"/>
        <w:rPr>
          <w:rFonts w:ascii="Open Sans" w:hAnsi="Open Sans" w:cs="Open Sans"/>
          <w:sz w:val="20"/>
          <w:szCs w:val="20"/>
        </w:rPr>
      </w:pPr>
      <w:r w:rsidRPr="006E69F6">
        <w:rPr>
          <w:rFonts w:ascii="Open Sans" w:hAnsi="Open Sans" w:cs="Open Sans"/>
          <w:sz w:val="20"/>
          <w:szCs w:val="20"/>
        </w:rPr>
        <w:t>Building proactive relationships with parents/carers </w:t>
      </w:r>
    </w:p>
    <w:p w14:paraId="68CE9417" w14:textId="77777777" w:rsidR="006E69F6" w:rsidRPr="006E69F6" w:rsidRDefault="006E69F6" w:rsidP="00600D7B">
      <w:pPr>
        <w:numPr>
          <w:ilvl w:val="0"/>
          <w:numId w:val="91"/>
        </w:numPr>
        <w:jc w:val="both"/>
        <w:rPr>
          <w:rFonts w:ascii="Open Sans" w:hAnsi="Open Sans" w:cs="Open Sans"/>
          <w:sz w:val="20"/>
          <w:szCs w:val="20"/>
        </w:rPr>
      </w:pPr>
      <w:r w:rsidRPr="006E69F6">
        <w:rPr>
          <w:rFonts w:ascii="Open Sans" w:hAnsi="Open Sans" w:cs="Open Sans"/>
          <w:sz w:val="20"/>
          <w:szCs w:val="20"/>
        </w:rPr>
        <w:t>Reporting near misses and incidents </w:t>
      </w:r>
    </w:p>
    <w:p w14:paraId="581426AC"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Parents:</w:t>
      </w:r>
      <w:r w:rsidRPr="006E69F6">
        <w:rPr>
          <w:rFonts w:ascii="Open Sans" w:hAnsi="Open Sans" w:cs="Open Sans"/>
          <w:sz w:val="20"/>
          <w:szCs w:val="20"/>
        </w:rPr>
        <w:t> </w:t>
      </w:r>
    </w:p>
    <w:p w14:paraId="181C790A"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Responsible for: </w:t>
      </w:r>
    </w:p>
    <w:p w14:paraId="175C4555" w14:textId="77777777" w:rsidR="006E69F6" w:rsidRPr="006E69F6" w:rsidRDefault="006E69F6" w:rsidP="00600D7B">
      <w:pPr>
        <w:numPr>
          <w:ilvl w:val="0"/>
          <w:numId w:val="92"/>
        </w:numPr>
        <w:jc w:val="both"/>
        <w:rPr>
          <w:rFonts w:ascii="Open Sans" w:hAnsi="Open Sans" w:cs="Open Sans"/>
          <w:sz w:val="20"/>
          <w:szCs w:val="20"/>
        </w:rPr>
      </w:pPr>
      <w:r w:rsidRPr="006E69F6">
        <w:rPr>
          <w:rFonts w:ascii="Open Sans" w:hAnsi="Open Sans" w:cs="Open Sans"/>
          <w:sz w:val="20"/>
          <w:szCs w:val="20"/>
        </w:rPr>
        <w:t>Adhering to this policy </w:t>
      </w:r>
    </w:p>
    <w:p w14:paraId="49DC9968" w14:textId="77777777" w:rsidR="006E69F6" w:rsidRPr="006E69F6" w:rsidRDefault="006E69F6" w:rsidP="00600D7B">
      <w:pPr>
        <w:numPr>
          <w:ilvl w:val="0"/>
          <w:numId w:val="93"/>
        </w:numPr>
        <w:jc w:val="both"/>
        <w:rPr>
          <w:rFonts w:ascii="Open Sans" w:hAnsi="Open Sans" w:cs="Open Sans"/>
          <w:sz w:val="20"/>
          <w:szCs w:val="20"/>
        </w:rPr>
      </w:pPr>
      <w:r w:rsidRPr="006E69F6">
        <w:rPr>
          <w:rFonts w:ascii="Open Sans" w:hAnsi="Open Sans" w:cs="Open Sans"/>
          <w:sz w:val="20"/>
          <w:szCs w:val="20"/>
        </w:rPr>
        <w:t>Providing school with the information they need to create individual health care plans </w:t>
      </w:r>
    </w:p>
    <w:p w14:paraId="2EF60838" w14:textId="77777777" w:rsidR="006E69F6" w:rsidRPr="006E69F6" w:rsidRDefault="006E69F6" w:rsidP="00600D7B">
      <w:pPr>
        <w:numPr>
          <w:ilvl w:val="0"/>
          <w:numId w:val="94"/>
        </w:numPr>
        <w:jc w:val="both"/>
        <w:rPr>
          <w:rFonts w:ascii="Open Sans" w:hAnsi="Open Sans" w:cs="Open Sans"/>
          <w:sz w:val="20"/>
          <w:szCs w:val="20"/>
        </w:rPr>
      </w:pPr>
      <w:r w:rsidRPr="006E69F6">
        <w:rPr>
          <w:rFonts w:ascii="Open Sans" w:hAnsi="Open Sans" w:cs="Open Sans"/>
          <w:sz w:val="20"/>
          <w:szCs w:val="20"/>
        </w:rPr>
        <w:t>Updating school when reactions happen outside of school or any changes to the student's allergy and its management. </w:t>
      </w:r>
    </w:p>
    <w:p w14:paraId="2FA6133A" w14:textId="14679CF1" w:rsidR="006E69F6" w:rsidRPr="006E69F6" w:rsidRDefault="006E69F6" w:rsidP="00600D7B">
      <w:pPr>
        <w:numPr>
          <w:ilvl w:val="0"/>
          <w:numId w:val="95"/>
        </w:numPr>
        <w:jc w:val="both"/>
        <w:rPr>
          <w:rFonts w:ascii="Open Sans" w:hAnsi="Open Sans" w:cs="Open Sans"/>
          <w:sz w:val="20"/>
          <w:szCs w:val="20"/>
        </w:rPr>
      </w:pPr>
      <w:r w:rsidRPr="006E69F6">
        <w:rPr>
          <w:rFonts w:ascii="Open Sans" w:hAnsi="Open Sans" w:cs="Open Sans"/>
          <w:sz w:val="20"/>
          <w:szCs w:val="20"/>
        </w:rPr>
        <w:t>Ensuring that the student always has in date medication </w:t>
      </w:r>
      <w:r w:rsidR="00AF3658">
        <w:rPr>
          <w:rFonts w:ascii="Open Sans" w:hAnsi="Open Sans" w:cs="Open Sans"/>
          <w:sz w:val="20"/>
          <w:szCs w:val="20"/>
        </w:rPr>
        <w:t>with them at school</w:t>
      </w:r>
    </w:p>
    <w:p w14:paraId="4B6363F6" w14:textId="77777777" w:rsidR="004257DB" w:rsidRDefault="004257DB" w:rsidP="00600D7B">
      <w:pPr>
        <w:jc w:val="both"/>
        <w:rPr>
          <w:rFonts w:ascii="Open Sans" w:hAnsi="Open Sans" w:cs="Open Sans"/>
          <w:b/>
          <w:bCs/>
          <w:sz w:val="20"/>
          <w:szCs w:val="20"/>
        </w:rPr>
      </w:pPr>
    </w:p>
    <w:p w14:paraId="113C6B78" w14:textId="3E75E1C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Identification of Individuals with Allergies</w:t>
      </w:r>
      <w:r w:rsidRPr="006E69F6">
        <w:rPr>
          <w:rFonts w:ascii="Open Sans" w:hAnsi="Open Sans" w:cs="Open Sans"/>
          <w:sz w:val="20"/>
          <w:szCs w:val="20"/>
        </w:rPr>
        <w:t> </w:t>
      </w:r>
    </w:p>
    <w:p w14:paraId="4CE3A81D" w14:textId="77777777" w:rsidR="004257DB" w:rsidRDefault="004257DB" w:rsidP="00600D7B">
      <w:pPr>
        <w:jc w:val="both"/>
        <w:rPr>
          <w:rFonts w:ascii="Open Sans" w:hAnsi="Open Sans" w:cs="Open Sans"/>
          <w:b/>
          <w:bCs/>
          <w:sz w:val="20"/>
          <w:szCs w:val="20"/>
        </w:rPr>
      </w:pPr>
    </w:p>
    <w:p w14:paraId="55F39470" w14:textId="692ED2E2"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Admissions Data Collection:</w:t>
      </w:r>
      <w:r w:rsidRPr="006E69F6">
        <w:rPr>
          <w:rFonts w:ascii="Open Sans" w:hAnsi="Open Sans" w:cs="Open Sans"/>
          <w:sz w:val="20"/>
          <w:szCs w:val="20"/>
        </w:rPr>
        <w:t> </w:t>
      </w:r>
      <w:r w:rsidR="0045764D" w:rsidRPr="00D52B0F">
        <w:rPr>
          <w:rFonts w:ascii="Open Sans" w:hAnsi="Open Sans" w:cs="Open Sans"/>
          <w:sz w:val="20"/>
          <w:szCs w:val="20"/>
        </w:rPr>
        <w:t>Woodlands Primary School</w:t>
      </w:r>
      <w:r w:rsidRPr="00D52B0F">
        <w:rPr>
          <w:rFonts w:ascii="Open Sans" w:hAnsi="Open Sans" w:cs="Open Sans"/>
          <w:sz w:val="20"/>
          <w:szCs w:val="20"/>
        </w:rPr>
        <w:t xml:space="preserve"> collects </w:t>
      </w:r>
      <w:r w:rsidRPr="006E69F6">
        <w:rPr>
          <w:rFonts w:ascii="Open Sans" w:hAnsi="Open Sans" w:cs="Open Sans"/>
          <w:sz w:val="20"/>
          <w:szCs w:val="20"/>
        </w:rPr>
        <w:t>detailed medical information from parents/carers regarding known allergies, dietary restrictions, and treatment histories prior to admission</w:t>
      </w:r>
      <w:r w:rsidRPr="00043AE4">
        <w:rPr>
          <w:rFonts w:ascii="Open Sans" w:hAnsi="Open Sans" w:cs="Open Sans"/>
          <w:color w:val="00ADC1" w:themeColor="background2"/>
          <w:sz w:val="20"/>
          <w:szCs w:val="20"/>
        </w:rPr>
        <w:t>.</w:t>
      </w:r>
    </w:p>
    <w:p w14:paraId="47AFC4FF" w14:textId="77777777" w:rsidR="004257DB" w:rsidRDefault="004257DB" w:rsidP="00600D7B">
      <w:pPr>
        <w:jc w:val="both"/>
        <w:rPr>
          <w:rFonts w:ascii="Open Sans" w:hAnsi="Open Sans" w:cs="Open Sans"/>
          <w:b/>
          <w:bCs/>
          <w:sz w:val="20"/>
          <w:szCs w:val="20"/>
        </w:rPr>
      </w:pPr>
    </w:p>
    <w:p w14:paraId="7C926F37" w14:textId="445D20C6"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Information Sharing:</w:t>
      </w:r>
      <w:r w:rsidRPr="006E69F6">
        <w:rPr>
          <w:rFonts w:ascii="Open Sans" w:hAnsi="Open Sans" w:cs="Open Sans"/>
          <w:sz w:val="20"/>
          <w:szCs w:val="20"/>
        </w:rPr>
        <w:t> </w:t>
      </w:r>
      <w:r w:rsidR="00721E81">
        <w:rPr>
          <w:rFonts w:ascii="Open Sans" w:hAnsi="Open Sans" w:cs="Open Sans"/>
          <w:sz w:val="20"/>
          <w:szCs w:val="20"/>
        </w:rPr>
        <w:t xml:space="preserve">UK </w:t>
      </w:r>
      <w:r w:rsidRPr="006E69F6">
        <w:rPr>
          <w:rFonts w:ascii="Open Sans" w:hAnsi="Open Sans" w:cs="Open Sans"/>
          <w:sz w:val="20"/>
          <w:szCs w:val="20"/>
        </w:rPr>
        <w:t xml:space="preserve">GDPR does not prevent the sharing of a student’s health information (special category data). Relevant information is securely compiled and shared as necessary in a </w:t>
      </w:r>
      <w:r w:rsidRPr="006E69F6">
        <w:rPr>
          <w:rFonts w:ascii="Open Sans" w:hAnsi="Open Sans" w:cs="Open Sans"/>
          <w:sz w:val="20"/>
          <w:szCs w:val="20"/>
        </w:rPr>
        <w:lastRenderedPageBreak/>
        <w:t>controlled way with teaching staff, support staff, supply cover, and catering teams while maintaining appropriate data privacy.  </w:t>
      </w:r>
    </w:p>
    <w:p w14:paraId="580621E8" w14:textId="77777777" w:rsidR="004257DB" w:rsidRDefault="004257DB" w:rsidP="00600D7B">
      <w:pPr>
        <w:jc w:val="both"/>
        <w:rPr>
          <w:rFonts w:ascii="Open Sans" w:hAnsi="Open Sans" w:cs="Open Sans"/>
          <w:b/>
          <w:bCs/>
          <w:sz w:val="20"/>
          <w:szCs w:val="20"/>
        </w:rPr>
      </w:pPr>
    </w:p>
    <w:p w14:paraId="18C18BB7" w14:textId="15FE8EC6" w:rsidR="006E69F6" w:rsidRPr="00D52B0F" w:rsidRDefault="006E69F6" w:rsidP="00600D7B">
      <w:pPr>
        <w:jc w:val="both"/>
        <w:rPr>
          <w:rFonts w:ascii="Open Sans" w:hAnsi="Open Sans" w:cs="Open Sans"/>
          <w:sz w:val="20"/>
          <w:szCs w:val="20"/>
        </w:rPr>
      </w:pPr>
      <w:r w:rsidRPr="006E69F6">
        <w:rPr>
          <w:rFonts w:ascii="Open Sans" w:hAnsi="Open Sans" w:cs="Open Sans"/>
          <w:b/>
          <w:bCs/>
          <w:sz w:val="20"/>
          <w:szCs w:val="20"/>
        </w:rPr>
        <w:t>Transition:</w:t>
      </w:r>
      <w:r w:rsidRPr="006E69F6">
        <w:rPr>
          <w:rFonts w:ascii="Open Sans" w:hAnsi="Open Sans" w:cs="Open Sans"/>
          <w:sz w:val="20"/>
          <w:szCs w:val="20"/>
        </w:rPr>
        <w:t> </w:t>
      </w:r>
      <w:r w:rsidRPr="00D52B0F">
        <w:rPr>
          <w:rFonts w:ascii="Open Sans" w:hAnsi="Open Sans" w:cs="Open Sans"/>
          <w:sz w:val="20"/>
          <w:szCs w:val="20"/>
        </w:rPr>
        <w:t>Allergy information and existing care plans are shared as part of a student’s transition.  </w:t>
      </w:r>
      <w:r w:rsidR="0045764D" w:rsidRPr="00D52B0F">
        <w:rPr>
          <w:rFonts w:ascii="Open Sans" w:hAnsi="Open Sans" w:cs="Open Sans"/>
          <w:sz w:val="20"/>
          <w:szCs w:val="20"/>
        </w:rPr>
        <w:t>Woodlands Primary School</w:t>
      </w:r>
      <w:r w:rsidRPr="00D52B0F">
        <w:rPr>
          <w:rFonts w:ascii="Open Sans" w:hAnsi="Open Sans" w:cs="Open Sans"/>
          <w:sz w:val="20"/>
          <w:szCs w:val="20"/>
        </w:rPr>
        <w:t> will request allergy information from the previous school or setting and will consider whether any of the arrangements are suitable to implement.  </w:t>
      </w:r>
      <w:r w:rsidR="0045764D" w:rsidRPr="00D52B0F">
        <w:rPr>
          <w:rFonts w:ascii="Open Sans" w:hAnsi="Open Sans" w:cs="Open Sans"/>
          <w:sz w:val="20"/>
          <w:szCs w:val="20"/>
        </w:rPr>
        <w:t>Woodlands Primary School</w:t>
      </w:r>
      <w:r w:rsidRPr="00D52B0F">
        <w:rPr>
          <w:rFonts w:ascii="Open Sans" w:hAnsi="Open Sans" w:cs="Open Sans"/>
          <w:sz w:val="20"/>
          <w:szCs w:val="20"/>
        </w:rPr>
        <w:t> work with parents/carers and the student if appropriate to write a new IHP Staff will provide information about students for transition visits ahead of a formal move. </w:t>
      </w:r>
    </w:p>
    <w:p w14:paraId="520CA2C2" w14:textId="77777777" w:rsidR="004257DB" w:rsidRDefault="004257DB" w:rsidP="00600D7B">
      <w:pPr>
        <w:jc w:val="both"/>
        <w:rPr>
          <w:rFonts w:ascii="Open Sans" w:hAnsi="Open Sans" w:cs="Open Sans"/>
          <w:b/>
          <w:bCs/>
          <w:sz w:val="20"/>
          <w:szCs w:val="20"/>
        </w:rPr>
      </w:pPr>
    </w:p>
    <w:p w14:paraId="5419B356" w14:textId="1749A60B"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Staff: </w:t>
      </w:r>
      <w:r w:rsidRPr="006E69F6">
        <w:rPr>
          <w:rFonts w:ascii="Open Sans" w:hAnsi="Open Sans" w:cs="Open Sans"/>
          <w:sz w:val="20"/>
          <w:szCs w:val="20"/>
        </w:rPr>
        <w:t>pre-employment questionnaires will ask whether they have any allergies.  If an allergy is declared, there will be a discussion and action plan created to ensure that the member of staff has a safe working environment. </w:t>
      </w:r>
    </w:p>
    <w:p w14:paraId="4E937219" w14:textId="77777777" w:rsidR="004257DB" w:rsidRDefault="004257DB" w:rsidP="00600D7B">
      <w:pPr>
        <w:jc w:val="both"/>
        <w:rPr>
          <w:rFonts w:ascii="Open Sans" w:hAnsi="Open Sans" w:cs="Open Sans"/>
          <w:b/>
          <w:bCs/>
          <w:sz w:val="20"/>
          <w:szCs w:val="20"/>
        </w:rPr>
      </w:pPr>
    </w:p>
    <w:p w14:paraId="7901CB7F" w14:textId="172BA2A5"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Visitors</w:t>
      </w:r>
      <w:r w:rsidRPr="006E69F6">
        <w:rPr>
          <w:rFonts w:ascii="Open Sans" w:hAnsi="Open Sans" w:cs="Open Sans"/>
          <w:sz w:val="20"/>
          <w:szCs w:val="20"/>
        </w:rPr>
        <w:t> </w:t>
      </w:r>
      <w:r w:rsidRPr="006E69F6">
        <w:rPr>
          <w:rFonts w:ascii="Open Sans" w:hAnsi="Open Sans" w:cs="Open Sans"/>
          <w:b/>
          <w:bCs/>
          <w:sz w:val="20"/>
          <w:szCs w:val="20"/>
        </w:rPr>
        <w:t>and regular volunteers: </w:t>
      </w:r>
      <w:r w:rsidRPr="006E69F6">
        <w:rPr>
          <w:rFonts w:ascii="Open Sans" w:hAnsi="Open Sans" w:cs="Open Sans"/>
          <w:sz w:val="20"/>
          <w:szCs w:val="20"/>
        </w:rPr>
        <w:t>will be asked about allergies ahead of their visit.  If an allergy is declared, the allergy lead will be notified, and this information will be communicated as necessary to ensure that the visitor or regular volunteer has a safe working environment. </w:t>
      </w:r>
      <w:r w:rsidRPr="004257DB">
        <w:rPr>
          <w:rFonts w:ascii="Open Sans" w:hAnsi="Open Sans" w:cs="Open Sans"/>
          <w:color w:val="00ADC1" w:themeColor="background2"/>
          <w:sz w:val="20"/>
          <w:szCs w:val="20"/>
        </w:rPr>
        <w:t> </w:t>
      </w:r>
    </w:p>
    <w:p w14:paraId="044B0BAA" w14:textId="77777777" w:rsidR="004257DB" w:rsidRDefault="004257DB" w:rsidP="00600D7B">
      <w:pPr>
        <w:jc w:val="both"/>
        <w:rPr>
          <w:rFonts w:ascii="Open Sans" w:hAnsi="Open Sans" w:cs="Open Sans"/>
          <w:b/>
          <w:bCs/>
          <w:sz w:val="20"/>
          <w:szCs w:val="20"/>
        </w:rPr>
      </w:pPr>
    </w:p>
    <w:p w14:paraId="54E8BE7F" w14:textId="205AD373" w:rsidR="006E69F6" w:rsidRPr="006E69F6" w:rsidRDefault="0029628D" w:rsidP="00600D7B">
      <w:pPr>
        <w:jc w:val="both"/>
        <w:rPr>
          <w:rFonts w:ascii="Open Sans" w:hAnsi="Open Sans" w:cs="Open Sans"/>
          <w:sz w:val="20"/>
          <w:szCs w:val="20"/>
        </w:rPr>
      </w:pPr>
      <w:r>
        <w:rPr>
          <w:rFonts w:ascii="Open Sans" w:hAnsi="Open Sans" w:cs="Open Sans"/>
          <w:b/>
          <w:bCs/>
          <w:sz w:val="20"/>
          <w:szCs w:val="20"/>
        </w:rPr>
        <w:t xml:space="preserve">Student </w:t>
      </w:r>
      <w:r w:rsidR="006E69F6" w:rsidRPr="006E69F6">
        <w:rPr>
          <w:rFonts w:ascii="Open Sans" w:hAnsi="Open Sans" w:cs="Open Sans"/>
          <w:b/>
          <w:bCs/>
          <w:sz w:val="20"/>
          <w:szCs w:val="20"/>
        </w:rPr>
        <w:t>Individual Healthcare Plans (IHPs) and Allergy Action Plans</w:t>
      </w:r>
      <w:r w:rsidR="006E69F6" w:rsidRPr="006E69F6">
        <w:rPr>
          <w:rFonts w:ascii="Open Sans" w:hAnsi="Open Sans" w:cs="Open Sans"/>
          <w:sz w:val="20"/>
          <w:szCs w:val="20"/>
        </w:rPr>
        <w:t> </w:t>
      </w:r>
    </w:p>
    <w:p w14:paraId="1F4AB8D9" w14:textId="77777777" w:rsidR="004257DB" w:rsidRDefault="004257DB" w:rsidP="00600D7B">
      <w:pPr>
        <w:jc w:val="both"/>
        <w:rPr>
          <w:rFonts w:ascii="Open Sans" w:hAnsi="Open Sans" w:cs="Open Sans"/>
          <w:b/>
          <w:bCs/>
          <w:sz w:val="20"/>
          <w:szCs w:val="20"/>
        </w:rPr>
      </w:pPr>
    </w:p>
    <w:p w14:paraId="7FE0F59C" w14:textId="4E0B3706"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Allergy action plans</w:t>
      </w:r>
      <w:r w:rsidRPr="006E69F6">
        <w:rPr>
          <w:rFonts w:ascii="Open Sans" w:hAnsi="Open Sans" w:cs="Open Sans"/>
          <w:sz w:val="20"/>
          <w:szCs w:val="20"/>
        </w:rPr>
        <w:t> </w:t>
      </w:r>
    </w:p>
    <w:p w14:paraId="743B5BF4" w14:textId="4BDF50F4" w:rsidR="006E69F6" w:rsidRPr="006E69F6" w:rsidRDefault="006E69F6" w:rsidP="00600D7B">
      <w:pPr>
        <w:numPr>
          <w:ilvl w:val="0"/>
          <w:numId w:val="96"/>
        </w:numPr>
        <w:jc w:val="both"/>
        <w:rPr>
          <w:rFonts w:ascii="Open Sans" w:hAnsi="Open Sans" w:cs="Open Sans"/>
          <w:sz w:val="20"/>
          <w:szCs w:val="20"/>
        </w:rPr>
      </w:pPr>
      <w:r w:rsidRPr="006E69F6">
        <w:rPr>
          <w:rFonts w:ascii="Open Sans" w:hAnsi="Open Sans" w:cs="Open Sans"/>
          <w:sz w:val="20"/>
          <w:szCs w:val="20"/>
        </w:rPr>
        <w:t xml:space="preserve">These are clinical documents that are created by a GP </w:t>
      </w:r>
      <w:r w:rsidR="0029628D">
        <w:rPr>
          <w:rFonts w:ascii="Open Sans" w:hAnsi="Open Sans" w:cs="Open Sans"/>
          <w:sz w:val="20"/>
          <w:szCs w:val="20"/>
        </w:rPr>
        <w:t xml:space="preserve">/ allergy nurse </w:t>
      </w:r>
      <w:r w:rsidRPr="006E69F6">
        <w:rPr>
          <w:rFonts w:ascii="Open Sans" w:hAnsi="Open Sans" w:cs="Open Sans"/>
          <w:sz w:val="20"/>
          <w:szCs w:val="20"/>
        </w:rPr>
        <w:t>or allergy clinic.  They detail the student’s allergy and medication. </w:t>
      </w:r>
    </w:p>
    <w:p w14:paraId="24438A44" w14:textId="77777777" w:rsidR="006E69F6" w:rsidRPr="006E69F6" w:rsidRDefault="006E69F6" w:rsidP="00600D7B">
      <w:pPr>
        <w:numPr>
          <w:ilvl w:val="0"/>
          <w:numId w:val="97"/>
        </w:numPr>
        <w:jc w:val="both"/>
        <w:rPr>
          <w:rFonts w:ascii="Open Sans" w:hAnsi="Open Sans" w:cs="Open Sans"/>
          <w:sz w:val="20"/>
          <w:szCs w:val="20"/>
        </w:rPr>
      </w:pPr>
      <w:r w:rsidRPr="006E69F6">
        <w:rPr>
          <w:rFonts w:ascii="Open Sans" w:hAnsi="Open Sans" w:cs="Open Sans"/>
          <w:sz w:val="20"/>
          <w:szCs w:val="20"/>
        </w:rPr>
        <w:t>These contain parent/carer contact details and must be signed by the parent/carer as this is the parental authority to administer mediation including the administration of spare adrenaline devices. </w:t>
      </w:r>
    </w:p>
    <w:p w14:paraId="4E1C1876" w14:textId="0919D1ED" w:rsidR="006E69F6" w:rsidRPr="006E69F6" w:rsidRDefault="006E69F6" w:rsidP="00600D7B">
      <w:pPr>
        <w:numPr>
          <w:ilvl w:val="0"/>
          <w:numId w:val="98"/>
        </w:numPr>
        <w:jc w:val="both"/>
        <w:rPr>
          <w:rFonts w:ascii="Open Sans" w:hAnsi="Open Sans" w:cs="Open Sans"/>
          <w:sz w:val="20"/>
          <w:szCs w:val="20"/>
        </w:rPr>
      </w:pPr>
      <w:r w:rsidRPr="006E69F6">
        <w:rPr>
          <w:rFonts w:ascii="Open Sans" w:hAnsi="Open Sans" w:cs="Open Sans"/>
          <w:sz w:val="20"/>
          <w:szCs w:val="20"/>
        </w:rPr>
        <w:t>These will only be updated by the medical professional following a review of the student’s allergy</w:t>
      </w:r>
      <w:r w:rsidR="00831D43">
        <w:rPr>
          <w:rFonts w:ascii="Open Sans" w:hAnsi="Open Sans" w:cs="Open Sans"/>
          <w:sz w:val="20"/>
          <w:szCs w:val="20"/>
        </w:rPr>
        <w:t xml:space="preserve"> manag</w:t>
      </w:r>
      <w:r w:rsidR="00D33EFC">
        <w:rPr>
          <w:rFonts w:ascii="Open Sans" w:hAnsi="Open Sans" w:cs="Open Sans"/>
          <w:sz w:val="20"/>
          <w:szCs w:val="20"/>
        </w:rPr>
        <w:t>e</w:t>
      </w:r>
      <w:r w:rsidR="00831D43">
        <w:rPr>
          <w:rFonts w:ascii="Open Sans" w:hAnsi="Open Sans" w:cs="Open Sans"/>
          <w:sz w:val="20"/>
          <w:szCs w:val="20"/>
        </w:rPr>
        <w:t>ment</w:t>
      </w:r>
      <w:r w:rsidRPr="006E69F6">
        <w:rPr>
          <w:rFonts w:ascii="Open Sans" w:hAnsi="Open Sans" w:cs="Open Sans"/>
          <w:sz w:val="20"/>
          <w:szCs w:val="20"/>
        </w:rPr>
        <w:t>, this could be annually or 5 yearly.  Parents/carers or school need to update the photo of the student annually so that the student is recognisable. </w:t>
      </w:r>
    </w:p>
    <w:p w14:paraId="375515F9" w14:textId="77777777" w:rsidR="004257DB" w:rsidRDefault="004257DB" w:rsidP="00600D7B">
      <w:pPr>
        <w:jc w:val="both"/>
        <w:rPr>
          <w:rFonts w:ascii="Open Sans" w:hAnsi="Open Sans" w:cs="Open Sans"/>
          <w:sz w:val="20"/>
          <w:szCs w:val="20"/>
        </w:rPr>
      </w:pPr>
    </w:p>
    <w:p w14:paraId="26E344D4" w14:textId="10A2243E"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Allergy action plans are issued for students who have an IgE food allergy and often a venom allergy that could lead to anaphylaxis.  They are not issued for all allergies.  Students with non-IgE allergies don’t experience anaphylaxis and so an allergy action plan is not issued. </w:t>
      </w:r>
    </w:p>
    <w:p w14:paraId="587D9B14" w14:textId="77777777" w:rsidR="004257DB" w:rsidRDefault="004257DB" w:rsidP="00600D7B">
      <w:pPr>
        <w:jc w:val="both"/>
        <w:rPr>
          <w:rFonts w:ascii="Open Sans" w:hAnsi="Open Sans" w:cs="Open Sans"/>
          <w:b/>
          <w:bCs/>
          <w:sz w:val="20"/>
          <w:szCs w:val="20"/>
        </w:rPr>
      </w:pPr>
    </w:p>
    <w:p w14:paraId="77D44A4F" w14:textId="5638B4D1"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Individual Healthcare Plans (IHPs) </w:t>
      </w:r>
      <w:r w:rsidRPr="006E69F6">
        <w:rPr>
          <w:rFonts w:ascii="Open Sans" w:hAnsi="Open Sans" w:cs="Open Sans"/>
          <w:sz w:val="20"/>
          <w:szCs w:val="20"/>
        </w:rPr>
        <w:t>  </w:t>
      </w:r>
    </w:p>
    <w:p w14:paraId="2633BBFA" w14:textId="1995FD84"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Individual healthcare plans are an essential communication tool that provide clarity about the arrangements which need to be in place to ensure that a student is fully included in the life of the school.  It will identify exact risk-mitigation measures that need to be followed. </w:t>
      </w:r>
    </w:p>
    <w:p w14:paraId="29BF224A"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Individual Healthcare Plans are school owned documents that are co-created by school, parents/carers and students.  </w:t>
      </w:r>
    </w:p>
    <w:p w14:paraId="26529742" w14:textId="77777777" w:rsidR="004257DB" w:rsidRDefault="004257DB" w:rsidP="00600D7B">
      <w:pPr>
        <w:jc w:val="both"/>
        <w:rPr>
          <w:rFonts w:ascii="Open Sans" w:hAnsi="Open Sans" w:cs="Open Sans"/>
          <w:sz w:val="20"/>
          <w:szCs w:val="20"/>
        </w:rPr>
      </w:pPr>
    </w:p>
    <w:p w14:paraId="24933AC4" w14:textId="65B33058"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They should include any advice received from health professionals. If there is no advice from health professionals, information and support can be requested of the school nurses if this is needed. </w:t>
      </w:r>
    </w:p>
    <w:p w14:paraId="3F42286D"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Where a child has an allergy action plan and or an asthma plan, this must be included with the IHP. </w:t>
      </w:r>
    </w:p>
    <w:p w14:paraId="070D9270" w14:textId="77777777" w:rsidR="004257DB" w:rsidRDefault="004257DB" w:rsidP="00600D7B">
      <w:pPr>
        <w:jc w:val="both"/>
        <w:rPr>
          <w:rFonts w:ascii="Open Sans" w:hAnsi="Open Sans" w:cs="Open Sans"/>
          <w:sz w:val="20"/>
          <w:szCs w:val="20"/>
        </w:rPr>
      </w:pPr>
    </w:p>
    <w:p w14:paraId="6815B26A" w14:textId="4981790C"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It is good practice to review IHPs annually or when staff change however they must be reviewed if an incident or near miss occurs.  They need to be brought to the attention of supply or cover staff and be passed on during transition to a new school. </w:t>
      </w:r>
    </w:p>
    <w:p w14:paraId="4EF6A9B5" w14:textId="77777777" w:rsidR="004257DB" w:rsidRDefault="004257DB" w:rsidP="00600D7B">
      <w:pPr>
        <w:jc w:val="both"/>
        <w:rPr>
          <w:rFonts w:ascii="Open Sans" w:hAnsi="Open Sans" w:cs="Open Sans"/>
          <w:b/>
          <w:bCs/>
          <w:color w:val="00ADC1" w:themeColor="background2"/>
          <w:sz w:val="20"/>
          <w:szCs w:val="20"/>
          <w:lang w:val="en-US"/>
        </w:rPr>
      </w:pPr>
    </w:p>
    <w:p w14:paraId="236A7E07" w14:textId="6B091489" w:rsidR="006E69F6" w:rsidRPr="006E69F6" w:rsidRDefault="0045764D" w:rsidP="00600D7B">
      <w:pPr>
        <w:jc w:val="both"/>
        <w:rPr>
          <w:rFonts w:ascii="Open Sans" w:hAnsi="Open Sans" w:cs="Open Sans"/>
          <w:sz w:val="20"/>
          <w:szCs w:val="20"/>
        </w:rPr>
      </w:pPr>
      <w:r w:rsidRPr="00D52B0F">
        <w:rPr>
          <w:rFonts w:ascii="Open Sans" w:hAnsi="Open Sans" w:cs="Open Sans"/>
          <w:sz w:val="20"/>
          <w:szCs w:val="20"/>
          <w:lang w:val="en-US"/>
        </w:rPr>
        <w:t>Woodlands Primary School</w:t>
      </w:r>
      <w:r w:rsidR="006E69F6" w:rsidRPr="00D52B0F">
        <w:rPr>
          <w:rFonts w:ascii="Open Sans" w:hAnsi="Open Sans" w:cs="Open Sans"/>
          <w:sz w:val="20"/>
          <w:szCs w:val="20"/>
          <w:lang w:val="en-US"/>
        </w:rPr>
        <w:t> </w:t>
      </w:r>
      <w:r w:rsidR="006E69F6" w:rsidRPr="006E69F6">
        <w:rPr>
          <w:rFonts w:ascii="Open Sans" w:hAnsi="Open Sans" w:cs="Open Sans"/>
          <w:sz w:val="20"/>
          <w:szCs w:val="20"/>
          <w:lang w:val="en-US"/>
        </w:rPr>
        <w:t>will ensure that:</w:t>
      </w:r>
      <w:r w:rsidR="006E69F6" w:rsidRPr="006E69F6">
        <w:rPr>
          <w:rFonts w:ascii="Open Sans" w:hAnsi="Open Sans" w:cs="Open Sans"/>
          <w:sz w:val="20"/>
          <w:szCs w:val="20"/>
        </w:rPr>
        <w:t> </w:t>
      </w:r>
    </w:p>
    <w:p w14:paraId="47718D23" w14:textId="000B6146" w:rsidR="006E69F6" w:rsidRPr="006E69F6" w:rsidRDefault="006E69F6" w:rsidP="00600D7B">
      <w:pPr>
        <w:numPr>
          <w:ilvl w:val="0"/>
          <w:numId w:val="99"/>
        </w:numPr>
        <w:jc w:val="both"/>
        <w:rPr>
          <w:rFonts w:ascii="Open Sans" w:hAnsi="Open Sans" w:cs="Open Sans"/>
          <w:sz w:val="20"/>
          <w:szCs w:val="20"/>
        </w:rPr>
      </w:pPr>
      <w:r w:rsidRPr="006E69F6">
        <w:rPr>
          <w:rFonts w:ascii="Open Sans" w:hAnsi="Open Sans" w:cs="Open Sans"/>
          <w:sz w:val="20"/>
          <w:szCs w:val="20"/>
          <w:lang w:val="en-US"/>
        </w:rPr>
        <w:t>students with an allergy action plan have an individual healthcare plan  </w:t>
      </w:r>
      <w:r w:rsidRPr="006E69F6">
        <w:rPr>
          <w:rFonts w:ascii="Open Sans" w:hAnsi="Open Sans" w:cs="Open Sans"/>
          <w:sz w:val="20"/>
          <w:szCs w:val="20"/>
        </w:rPr>
        <w:t> </w:t>
      </w:r>
    </w:p>
    <w:p w14:paraId="6A405333" w14:textId="77777777" w:rsidR="006E69F6" w:rsidRPr="006E69F6" w:rsidRDefault="006E69F6" w:rsidP="00600D7B">
      <w:pPr>
        <w:numPr>
          <w:ilvl w:val="0"/>
          <w:numId w:val="100"/>
        </w:numPr>
        <w:jc w:val="both"/>
        <w:rPr>
          <w:rFonts w:ascii="Open Sans" w:hAnsi="Open Sans" w:cs="Open Sans"/>
          <w:sz w:val="20"/>
          <w:szCs w:val="20"/>
        </w:rPr>
      </w:pPr>
      <w:r w:rsidRPr="006E69F6">
        <w:rPr>
          <w:rFonts w:ascii="Open Sans" w:hAnsi="Open Sans" w:cs="Open Sans"/>
          <w:sz w:val="20"/>
          <w:szCs w:val="20"/>
          <w:lang w:val="en-US"/>
        </w:rPr>
        <w:t>students without an allergy action plan or asthma plan but have an allergy that needs active management over and above what other students need will have an individual healthcare plan</w:t>
      </w:r>
      <w:r w:rsidRPr="006E69F6">
        <w:rPr>
          <w:rFonts w:ascii="Open Sans" w:hAnsi="Open Sans" w:cs="Open Sans"/>
          <w:sz w:val="20"/>
          <w:szCs w:val="20"/>
        </w:rPr>
        <w:t> </w:t>
      </w:r>
    </w:p>
    <w:p w14:paraId="40C4C36A" w14:textId="77777777" w:rsidR="006E69F6" w:rsidRPr="006E69F6" w:rsidRDefault="006E69F6" w:rsidP="00600D7B">
      <w:pPr>
        <w:numPr>
          <w:ilvl w:val="0"/>
          <w:numId w:val="101"/>
        </w:numPr>
        <w:jc w:val="both"/>
        <w:rPr>
          <w:rFonts w:ascii="Open Sans" w:hAnsi="Open Sans" w:cs="Open Sans"/>
          <w:sz w:val="20"/>
          <w:szCs w:val="20"/>
        </w:rPr>
      </w:pPr>
      <w:r w:rsidRPr="006E69F6">
        <w:rPr>
          <w:rFonts w:ascii="Open Sans" w:hAnsi="Open Sans" w:cs="Open Sans"/>
          <w:sz w:val="20"/>
          <w:szCs w:val="20"/>
          <w:lang w:val="en-US"/>
        </w:rPr>
        <w:t>individual healthcare plans are created whilst students are waiting for a diagnosis</w:t>
      </w:r>
      <w:r w:rsidRPr="006E69F6">
        <w:rPr>
          <w:rFonts w:ascii="Open Sans" w:hAnsi="Open Sans" w:cs="Open Sans"/>
          <w:sz w:val="20"/>
          <w:szCs w:val="20"/>
        </w:rPr>
        <w:t> </w:t>
      </w:r>
    </w:p>
    <w:p w14:paraId="578984F6"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51BEA7D5"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School Trips and External Visits</w:t>
      </w:r>
      <w:r w:rsidRPr="006E69F6">
        <w:rPr>
          <w:rFonts w:ascii="Open Sans" w:hAnsi="Open Sans" w:cs="Open Sans"/>
          <w:sz w:val="20"/>
          <w:szCs w:val="20"/>
        </w:rPr>
        <w:t> </w:t>
      </w:r>
    </w:p>
    <w:p w14:paraId="1C3F1A2A" w14:textId="77777777" w:rsidR="004257DB" w:rsidRDefault="004257DB" w:rsidP="00600D7B">
      <w:pPr>
        <w:jc w:val="both"/>
        <w:rPr>
          <w:rFonts w:ascii="Open Sans" w:hAnsi="Open Sans" w:cs="Open Sans"/>
          <w:b/>
          <w:bCs/>
          <w:sz w:val="20"/>
          <w:szCs w:val="20"/>
        </w:rPr>
      </w:pPr>
    </w:p>
    <w:p w14:paraId="1A3987BF" w14:textId="171E85EF" w:rsidR="006E69F6" w:rsidRPr="00D52B0F" w:rsidRDefault="0045764D" w:rsidP="00600D7B">
      <w:pPr>
        <w:jc w:val="both"/>
        <w:rPr>
          <w:rFonts w:ascii="Open Sans" w:hAnsi="Open Sans" w:cs="Open Sans"/>
          <w:sz w:val="20"/>
          <w:szCs w:val="20"/>
        </w:rPr>
      </w:pPr>
      <w:r w:rsidRPr="00D52B0F">
        <w:rPr>
          <w:rFonts w:ascii="Open Sans" w:hAnsi="Open Sans" w:cs="Open Sans"/>
          <w:sz w:val="20"/>
          <w:szCs w:val="20"/>
        </w:rPr>
        <w:t>Woodlands Primary School</w:t>
      </w:r>
      <w:r w:rsidR="006E69F6" w:rsidRPr="00D52B0F">
        <w:rPr>
          <w:rFonts w:ascii="Open Sans" w:hAnsi="Open Sans" w:cs="Open Sans"/>
          <w:sz w:val="20"/>
          <w:szCs w:val="20"/>
        </w:rPr>
        <w:t> ensures that students with allergies are fully included in every trip, sporting event, or extracurricular activities. A risk assessment addressing allergen exposure in each activity, emergency medication, transport, and proximity to local emergency care will be undertaken with control measures identified.  In order to ensure that the student is safe and included, alternative activities will be planned. </w:t>
      </w:r>
      <w:r w:rsidR="009D344B" w:rsidRPr="00D52B0F">
        <w:rPr>
          <w:rFonts w:ascii="Open Sans" w:hAnsi="Open Sans" w:cs="Open Sans"/>
          <w:sz w:val="20"/>
          <w:szCs w:val="20"/>
        </w:rPr>
        <w:t>This will include the safe storage adrenaline for the duration of the school trip.</w:t>
      </w:r>
    </w:p>
    <w:p w14:paraId="2C197D69" w14:textId="77777777" w:rsidR="006E69F6" w:rsidRPr="00D52B0F" w:rsidRDefault="006E69F6" w:rsidP="00600D7B">
      <w:pPr>
        <w:jc w:val="both"/>
        <w:rPr>
          <w:rFonts w:ascii="Open Sans" w:hAnsi="Open Sans" w:cs="Open Sans"/>
          <w:sz w:val="20"/>
          <w:szCs w:val="20"/>
        </w:rPr>
      </w:pPr>
      <w:r w:rsidRPr="00D52B0F">
        <w:rPr>
          <w:rFonts w:ascii="Open Sans" w:hAnsi="Open Sans" w:cs="Open Sans"/>
          <w:sz w:val="20"/>
          <w:szCs w:val="20"/>
        </w:rPr>
        <w:t> </w:t>
      </w:r>
    </w:p>
    <w:p w14:paraId="68ECE282" w14:textId="77777777" w:rsidR="006E69F6" w:rsidRPr="00D52B0F" w:rsidRDefault="006E69F6" w:rsidP="00600D7B">
      <w:pPr>
        <w:jc w:val="both"/>
        <w:rPr>
          <w:rFonts w:ascii="Open Sans" w:hAnsi="Open Sans" w:cs="Open Sans"/>
          <w:sz w:val="20"/>
          <w:szCs w:val="20"/>
        </w:rPr>
      </w:pPr>
      <w:r w:rsidRPr="00D52B0F">
        <w:rPr>
          <w:rFonts w:ascii="Open Sans" w:hAnsi="Open Sans" w:cs="Open Sans"/>
          <w:sz w:val="20"/>
          <w:szCs w:val="20"/>
        </w:rPr>
        <w:t>Staff leading school trips will ensure they carry all relevant emergency supplies. Trip leaders will check that all students have their medication including adrenaline devices with them before departure. Students unable to produce their required medication will not be able to attend the excursion. </w:t>
      </w:r>
    </w:p>
    <w:p w14:paraId="62BA8C5C" w14:textId="77777777" w:rsidR="006E69F6" w:rsidRPr="00D52B0F" w:rsidRDefault="006E69F6" w:rsidP="00600D7B">
      <w:pPr>
        <w:jc w:val="both"/>
        <w:rPr>
          <w:rFonts w:ascii="Open Sans" w:hAnsi="Open Sans" w:cs="Open Sans"/>
          <w:sz w:val="20"/>
          <w:szCs w:val="20"/>
        </w:rPr>
      </w:pPr>
      <w:r w:rsidRPr="00D52B0F">
        <w:rPr>
          <w:rFonts w:ascii="Open Sans" w:hAnsi="Open Sans" w:cs="Open Sans"/>
          <w:sz w:val="20"/>
          <w:szCs w:val="20"/>
        </w:rPr>
        <w:t> </w:t>
      </w:r>
    </w:p>
    <w:p w14:paraId="29A79E48" w14:textId="1D5D2FC5" w:rsidR="006E69F6" w:rsidRPr="00D52B0F" w:rsidRDefault="006E69F6" w:rsidP="00600D7B">
      <w:pPr>
        <w:jc w:val="both"/>
        <w:rPr>
          <w:rFonts w:ascii="Open Sans" w:hAnsi="Open Sans" w:cs="Open Sans"/>
          <w:sz w:val="20"/>
          <w:szCs w:val="20"/>
        </w:rPr>
      </w:pPr>
      <w:r w:rsidRPr="00D52B0F">
        <w:rPr>
          <w:rFonts w:ascii="Open Sans" w:hAnsi="Open Sans" w:cs="Open Sans"/>
          <w:sz w:val="20"/>
          <w:szCs w:val="20"/>
          <w:lang w:val="en-US"/>
        </w:rPr>
        <w:t>In conjunction with the allergy lead, the trip leader will review the risk assessment to determine whether the school’s spare adrenaline devices should be taken on the trip.  </w:t>
      </w:r>
      <w:r w:rsidR="0045764D" w:rsidRPr="00D52B0F">
        <w:rPr>
          <w:rFonts w:ascii="Open Sans" w:hAnsi="Open Sans" w:cs="Open Sans"/>
          <w:sz w:val="20"/>
          <w:szCs w:val="20"/>
          <w:lang w:val="en-US"/>
        </w:rPr>
        <w:t>Woodlands Primary School</w:t>
      </w:r>
      <w:r w:rsidRPr="00D52B0F">
        <w:rPr>
          <w:rFonts w:ascii="Open Sans" w:hAnsi="Open Sans" w:cs="Open Sans"/>
          <w:sz w:val="20"/>
          <w:szCs w:val="20"/>
          <w:lang w:val="en-US"/>
        </w:rPr>
        <w:t> will provide additional spare adrenaline devices should the risk assessment for the trip </w:t>
      </w:r>
      <w:r w:rsidR="004257DB" w:rsidRPr="00D52B0F">
        <w:rPr>
          <w:rFonts w:ascii="Open Sans" w:hAnsi="Open Sans" w:cs="Open Sans"/>
          <w:sz w:val="20"/>
          <w:szCs w:val="20"/>
          <w:lang w:val="en-US"/>
        </w:rPr>
        <w:t>deem</w:t>
      </w:r>
      <w:r w:rsidRPr="00D52B0F">
        <w:rPr>
          <w:rFonts w:ascii="Open Sans" w:hAnsi="Open Sans" w:cs="Open Sans"/>
          <w:sz w:val="20"/>
          <w:szCs w:val="20"/>
          <w:lang w:val="en-US"/>
        </w:rPr>
        <w:t xml:space="preserve"> necessary to take them ensuring that students remaining in school still have access to spare adrenaline devices should the need arise. </w:t>
      </w:r>
      <w:r w:rsidRPr="00D52B0F">
        <w:rPr>
          <w:rFonts w:ascii="Open Sans" w:hAnsi="Open Sans" w:cs="Open Sans"/>
          <w:sz w:val="20"/>
          <w:szCs w:val="20"/>
        </w:rPr>
        <w:t> </w:t>
      </w:r>
    </w:p>
    <w:p w14:paraId="1E700979" w14:textId="77777777" w:rsidR="006E69F6" w:rsidRPr="00D52B0F" w:rsidRDefault="006E69F6" w:rsidP="00600D7B">
      <w:pPr>
        <w:jc w:val="both"/>
        <w:rPr>
          <w:rFonts w:ascii="Open Sans" w:hAnsi="Open Sans" w:cs="Open Sans"/>
          <w:sz w:val="20"/>
          <w:szCs w:val="20"/>
        </w:rPr>
      </w:pPr>
      <w:r w:rsidRPr="00D52B0F">
        <w:rPr>
          <w:rFonts w:ascii="Open Sans" w:hAnsi="Open Sans" w:cs="Open Sans"/>
          <w:sz w:val="20"/>
          <w:szCs w:val="20"/>
        </w:rPr>
        <w:t> </w:t>
      </w:r>
    </w:p>
    <w:p w14:paraId="4B282E37" w14:textId="2CD14477" w:rsidR="006E69F6" w:rsidRPr="006E69F6" w:rsidRDefault="0045764D" w:rsidP="00600D7B">
      <w:pPr>
        <w:jc w:val="both"/>
        <w:rPr>
          <w:rFonts w:ascii="Open Sans" w:hAnsi="Open Sans" w:cs="Open Sans"/>
          <w:sz w:val="20"/>
          <w:szCs w:val="20"/>
        </w:rPr>
      </w:pPr>
      <w:r w:rsidRPr="00D52B0F">
        <w:rPr>
          <w:rFonts w:ascii="Open Sans" w:hAnsi="Open Sans" w:cs="Open Sans"/>
          <w:sz w:val="20"/>
          <w:szCs w:val="20"/>
          <w:lang w:val="en-US"/>
        </w:rPr>
        <w:t>Woodlands Primary School</w:t>
      </w:r>
      <w:r w:rsidR="006E69F6" w:rsidRPr="00D52B0F">
        <w:rPr>
          <w:rFonts w:ascii="Open Sans" w:hAnsi="Open Sans" w:cs="Open Sans"/>
          <w:sz w:val="20"/>
          <w:szCs w:val="20"/>
          <w:lang w:val="en-US"/>
        </w:rPr>
        <w:t> will notify the host school</w:t>
      </w:r>
      <w:r w:rsidR="00D3318F">
        <w:rPr>
          <w:rFonts w:ascii="Open Sans" w:hAnsi="Open Sans" w:cs="Open Sans"/>
          <w:sz w:val="20"/>
          <w:szCs w:val="20"/>
          <w:lang w:val="en-US"/>
        </w:rPr>
        <w:t>, when arranging a sporting fixture,</w:t>
      </w:r>
      <w:r w:rsidR="006E69F6" w:rsidRPr="006E69F6">
        <w:rPr>
          <w:rFonts w:ascii="Open Sans" w:hAnsi="Open Sans" w:cs="Open Sans"/>
          <w:sz w:val="20"/>
          <w:szCs w:val="20"/>
          <w:lang w:val="en-US"/>
        </w:rPr>
        <w:t> that</w:t>
      </w:r>
      <w:r w:rsidR="00B61DAD">
        <w:rPr>
          <w:rFonts w:ascii="Open Sans" w:hAnsi="Open Sans" w:cs="Open Sans"/>
          <w:sz w:val="20"/>
          <w:szCs w:val="20"/>
          <w:lang w:val="en-US"/>
        </w:rPr>
        <w:t xml:space="preserve"> a member of the team has an allergy</w:t>
      </w:r>
      <w:r w:rsidR="00D3318F">
        <w:rPr>
          <w:rFonts w:ascii="Open Sans" w:hAnsi="Open Sans" w:cs="Open Sans"/>
          <w:sz w:val="20"/>
          <w:szCs w:val="20"/>
          <w:lang w:val="en-US"/>
        </w:rPr>
        <w:t xml:space="preserve">. </w:t>
      </w:r>
      <w:r w:rsidR="006E69F6" w:rsidRPr="006E69F6">
        <w:rPr>
          <w:rFonts w:ascii="Open Sans" w:hAnsi="Open Sans" w:cs="Open Sans"/>
          <w:sz w:val="20"/>
          <w:szCs w:val="20"/>
          <w:lang w:val="en-US"/>
        </w:rPr>
        <w:t>When a sports tea is provided, the students’ school will ensure the students’ allergies are communicated and appropriate food is provided.</w:t>
      </w:r>
      <w:r w:rsidR="006E69F6" w:rsidRPr="006E69F6">
        <w:rPr>
          <w:rFonts w:ascii="Open Sans" w:hAnsi="Open Sans" w:cs="Open Sans"/>
          <w:sz w:val="20"/>
          <w:szCs w:val="20"/>
        </w:rPr>
        <w:t> </w:t>
      </w:r>
    </w:p>
    <w:p w14:paraId="06CC2D4D" w14:textId="5F0B6C92"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61F2A5BB" w14:textId="09E0648C"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Serious Incidents and "Near Misses"</w:t>
      </w:r>
      <w:r w:rsidR="00043AE4">
        <w:rPr>
          <w:rFonts w:ascii="Open Sans" w:hAnsi="Open Sans" w:cs="Open Sans"/>
          <w:b/>
          <w:bCs/>
          <w:sz w:val="20"/>
          <w:szCs w:val="20"/>
        </w:rPr>
        <w:t>:</w:t>
      </w:r>
      <w:r w:rsidRPr="006E69F6">
        <w:rPr>
          <w:rFonts w:ascii="Open Sans" w:hAnsi="Open Sans" w:cs="Open Sans"/>
          <w:sz w:val="20"/>
          <w:szCs w:val="20"/>
        </w:rPr>
        <w:t> </w:t>
      </w:r>
    </w:p>
    <w:p w14:paraId="68010316" w14:textId="77777777" w:rsidR="00043AE4" w:rsidRDefault="00043AE4" w:rsidP="00600D7B">
      <w:pPr>
        <w:jc w:val="both"/>
        <w:rPr>
          <w:rFonts w:ascii="Open Sans" w:hAnsi="Open Sans" w:cs="Open Sans"/>
          <w:b/>
          <w:bCs/>
          <w:color w:val="00ADC1" w:themeColor="background2"/>
          <w:sz w:val="20"/>
          <w:szCs w:val="20"/>
        </w:rPr>
      </w:pPr>
    </w:p>
    <w:p w14:paraId="34CCF111" w14:textId="6D6CA9D3" w:rsidR="006E69F6" w:rsidRPr="00D52B0F" w:rsidRDefault="0045764D" w:rsidP="00600D7B">
      <w:pPr>
        <w:jc w:val="both"/>
        <w:rPr>
          <w:rFonts w:ascii="Open Sans" w:hAnsi="Open Sans" w:cs="Open Sans"/>
          <w:sz w:val="20"/>
          <w:szCs w:val="20"/>
        </w:rPr>
      </w:pPr>
      <w:r w:rsidRPr="00D52B0F">
        <w:rPr>
          <w:rFonts w:ascii="Open Sans" w:hAnsi="Open Sans" w:cs="Open Sans"/>
          <w:sz w:val="20"/>
          <w:szCs w:val="20"/>
        </w:rPr>
        <w:t>Woodlands Primary School</w:t>
      </w:r>
      <w:r w:rsidR="006E69F6" w:rsidRPr="00D52B0F">
        <w:rPr>
          <w:rFonts w:ascii="Open Sans" w:hAnsi="Open Sans" w:cs="Open Sans"/>
          <w:sz w:val="20"/>
          <w:szCs w:val="20"/>
        </w:rPr>
        <w:t> approaches serious incidents and “near misses” in a “no blame” spirit,</w:t>
      </w:r>
      <w:r w:rsidR="006E69F6" w:rsidRPr="00D52B0F">
        <w:rPr>
          <w:rFonts w:ascii="Arial" w:hAnsi="Arial" w:cs="Arial"/>
          <w:sz w:val="20"/>
          <w:szCs w:val="20"/>
        </w:rPr>
        <w:t> </w:t>
      </w:r>
      <w:r w:rsidR="006E69F6" w:rsidRPr="00D52B0F">
        <w:rPr>
          <w:rFonts w:ascii="Open Sans" w:hAnsi="Open Sans" w:cs="Open Sans"/>
          <w:sz w:val="20"/>
          <w:szCs w:val="20"/>
        </w:rPr>
        <w:t>seeking</w:t>
      </w:r>
      <w:r w:rsidR="006E69F6" w:rsidRPr="00D52B0F">
        <w:rPr>
          <w:rFonts w:ascii="Arial" w:hAnsi="Arial" w:cs="Arial"/>
          <w:sz w:val="20"/>
          <w:szCs w:val="20"/>
        </w:rPr>
        <w:t> </w:t>
      </w:r>
      <w:r w:rsidR="006E69F6" w:rsidRPr="00D52B0F">
        <w:rPr>
          <w:rFonts w:ascii="Open Sans" w:hAnsi="Open Sans" w:cs="Open Sans"/>
          <w:sz w:val="20"/>
          <w:szCs w:val="20"/>
        </w:rPr>
        <w:t>to learn lessons</w:t>
      </w:r>
      <w:r w:rsidR="006E69F6" w:rsidRPr="00D52B0F">
        <w:rPr>
          <w:rFonts w:ascii="Arial" w:hAnsi="Arial" w:cs="Arial"/>
          <w:sz w:val="20"/>
          <w:szCs w:val="20"/>
        </w:rPr>
        <w:t> </w:t>
      </w:r>
      <w:r w:rsidR="006E69F6" w:rsidRPr="00D52B0F">
        <w:rPr>
          <w:rFonts w:ascii="Open Sans" w:hAnsi="Open Sans" w:cs="Open Sans"/>
          <w:sz w:val="20"/>
          <w:szCs w:val="20"/>
        </w:rPr>
        <w:t>and address any issues which the incident</w:t>
      </w:r>
      <w:r w:rsidR="006E69F6" w:rsidRPr="00D52B0F">
        <w:rPr>
          <w:rFonts w:ascii="Arial" w:hAnsi="Arial" w:cs="Arial"/>
          <w:sz w:val="20"/>
          <w:szCs w:val="20"/>
        </w:rPr>
        <w:t> </w:t>
      </w:r>
      <w:r w:rsidR="006E69F6" w:rsidRPr="00D52B0F">
        <w:rPr>
          <w:rFonts w:ascii="Open Sans" w:hAnsi="Open Sans" w:cs="Open Sans"/>
          <w:sz w:val="20"/>
          <w:szCs w:val="20"/>
        </w:rPr>
        <w:t>identified, so that students are better protected in the future.</w:t>
      </w:r>
      <w:r w:rsidR="006E69F6" w:rsidRPr="00D52B0F">
        <w:rPr>
          <w:rFonts w:ascii="Arial" w:hAnsi="Arial" w:cs="Arial"/>
          <w:sz w:val="20"/>
          <w:szCs w:val="20"/>
        </w:rPr>
        <w:t>  </w:t>
      </w:r>
      <w:r w:rsidR="006E69F6" w:rsidRPr="00D52B0F">
        <w:rPr>
          <w:rFonts w:ascii="Open Sans" w:hAnsi="Open Sans" w:cs="Open Sans"/>
          <w:sz w:val="20"/>
          <w:szCs w:val="20"/>
        </w:rPr>
        <w:t> </w:t>
      </w:r>
    </w:p>
    <w:p w14:paraId="7AC2C0CD" w14:textId="77777777" w:rsidR="004257DB" w:rsidRPr="00D52B0F" w:rsidRDefault="004257DB" w:rsidP="00600D7B">
      <w:pPr>
        <w:jc w:val="both"/>
        <w:rPr>
          <w:rFonts w:ascii="Open Sans" w:hAnsi="Open Sans" w:cs="Open Sans"/>
          <w:sz w:val="20"/>
          <w:szCs w:val="20"/>
        </w:rPr>
      </w:pPr>
    </w:p>
    <w:p w14:paraId="3548F5DD" w14:textId="4EEAB3FC" w:rsidR="006E69F6" w:rsidRPr="00D52B0F" w:rsidRDefault="0045764D" w:rsidP="00600D7B">
      <w:pPr>
        <w:jc w:val="both"/>
        <w:rPr>
          <w:rFonts w:ascii="Open Sans" w:hAnsi="Open Sans" w:cs="Open Sans"/>
          <w:sz w:val="20"/>
          <w:szCs w:val="20"/>
        </w:rPr>
      </w:pPr>
      <w:r w:rsidRPr="00D52B0F">
        <w:rPr>
          <w:rFonts w:ascii="Open Sans" w:hAnsi="Open Sans" w:cs="Open Sans"/>
          <w:sz w:val="20"/>
          <w:szCs w:val="20"/>
        </w:rPr>
        <w:lastRenderedPageBreak/>
        <w:t>Woodlands Primary School</w:t>
      </w:r>
      <w:r w:rsidR="006E69F6" w:rsidRPr="00D52B0F">
        <w:rPr>
          <w:rFonts w:ascii="Open Sans" w:hAnsi="Open Sans" w:cs="Open Sans"/>
          <w:sz w:val="20"/>
          <w:szCs w:val="20"/>
        </w:rPr>
        <w:t> is aware, when an incident occurs that materials such as residues of food consumed or handled or samples of fluids may</w:t>
      </w:r>
      <w:r w:rsidR="006E69F6" w:rsidRPr="00D52B0F">
        <w:rPr>
          <w:rFonts w:ascii="Arial" w:hAnsi="Arial" w:cs="Arial"/>
          <w:sz w:val="20"/>
          <w:szCs w:val="20"/>
        </w:rPr>
        <w:t> </w:t>
      </w:r>
      <w:r w:rsidR="006E69F6" w:rsidRPr="00D52B0F">
        <w:rPr>
          <w:rFonts w:ascii="Open Sans" w:hAnsi="Open Sans" w:cs="Open Sans"/>
          <w:sz w:val="20"/>
          <w:szCs w:val="20"/>
        </w:rPr>
        <w:t>constitute</w:t>
      </w:r>
      <w:r w:rsidR="006E69F6" w:rsidRPr="00D52B0F">
        <w:rPr>
          <w:rFonts w:ascii="Arial" w:hAnsi="Arial" w:cs="Arial"/>
          <w:sz w:val="20"/>
          <w:szCs w:val="20"/>
        </w:rPr>
        <w:t> </w:t>
      </w:r>
      <w:r w:rsidR="006E69F6" w:rsidRPr="00D52B0F">
        <w:rPr>
          <w:rFonts w:ascii="Open Sans" w:hAnsi="Open Sans" w:cs="Open Sans"/>
          <w:sz w:val="20"/>
          <w:szCs w:val="20"/>
        </w:rPr>
        <w:t>evidence, which may need to be seized and</w:t>
      </w:r>
      <w:r w:rsidR="006E69F6" w:rsidRPr="00D52B0F">
        <w:rPr>
          <w:rFonts w:ascii="Arial" w:hAnsi="Arial" w:cs="Arial"/>
          <w:sz w:val="20"/>
          <w:szCs w:val="20"/>
        </w:rPr>
        <w:t> </w:t>
      </w:r>
      <w:r w:rsidR="006E69F6" w:rsidRPr="00D52B0F">
        <w:rPr>
          <w:rFonts w:ascii="Open Sans" w:hAnsi="Open Sans" w:cs="Open Sans"/>
          <w:sz w:val="20"/>
          <w:szCs w:val="20"/>
        </w:rPr>
        <w:t>retained.</w:t>
      </w:r>
      <w:r w:rsidR="006E69F6" w:rsidRPr="00D52B0F">
        <w:rPr>
          <w:rFonts w:ascii="Arial" w:hAnsi="Arial" w:cs="Arial"/>
          <w:sz w:val="20"/>
          <w:szCs w:val="20"/>
        </w:rPr>
        <w:t> </w:t>
      </w:r>
      <w:r w:rsidR="006E69F6" w:rsidRPr="00D52B0F">
        <w:rPr>
          <w:rFonts w:ascii="Open Sans" w:hAnsi="Open Sans" w:cs="Open Sans"/>
          <w:sz w:val="20"/>
          <w:szCs w:val="20"/>
        </w:rPr>
        <w:t> </w:t>
      </w:r>
    </w:p>
    <w:p w14:paraId="61325FE7" w14:textId="77777777" w:rsidR="004257DB" w:rsidRDefault="004257DB" w:rsidP="00600D7B">
      <w:pPr>
        <w:jc w:val="both"/>
        <w:rPr>
          <w:rFonts w:ascii="Open Sans" w:hAnsi="Open Sans" w:cs="Open Sans"/>
          <w:b/>
          <w:bCs/>
          <w:sz w:val="20"/>
          <w:szCs w:val="20"/>
        </w:rPr>
      </w:pPr>
    </w:p>
    <w:p w14:paraId="4B0CED36" w14:textId="6A04CCFF" w:rsidR="006E69F6" w:rsidRPr="006E69F6" w:rsidRDefault="0045764D" w:rsidP="00600D7B">
      <w:pPr>
        <w:jc w:val="both"/>
        <w:rPr>
          <w:rFonts w:ascii="Open Sans" w:hAnsi="Open Sans" w:cs="Open Sans"/>
          <w:sz w:val="20"/>
          <w:szCs w:val="20"/>
        </w:rPr>
      </w:pPr>
      <w:r w:rsidRPr="00D52B0F">
        <w:rPr>
          <w:rFonts w:ascii="Open Sans" w:hAnsi="Open Sans" w:cs="Open Sans"/>
          <w:sz w:val="20"/>
          <w:szCs w:val="20"/>
        </w:rPr>
        <w:t>Woodlands Primary School</w:t>
      </w:r>
      <w:r w:rsidR="006E69F6" w:rsidRPr="00D52B0F">
        <w:rPr>
          <w:rFonts w:ascii="Open Sans" w:hAnsi="Open Sans" w:cs="Open Sans"/>
          <w:sz w:val="20"/>
          <w:szCs w:val="20"/>
        </w:rPr>
        <w:t> </w:t>
      </w:r>
      <w:proofErr w:type="gramStart"/>
      <w:r w:rsidR="006E69F6" w:rsidRPr="00D52B0F">
        <w:rPr>
          <w:rFonts w:ascii="Open Sans" w:hAnsi="Open Sans" w:cs="Open Sans"/>
          <w:sz w:val="20"/>
          <w:szCs w:val="20"/>
        </w:rPr>
        <w:t>uses </w:t>
      </w:r>
      <w:r w:rsidR="00D52B0F" w:rsidRPr="00D52B0F">
        <w:rPr>
          <w:rFonts w:ascii="Open Sans" w:hAnsi="Open Sans" w:cs="Open Sans"/>
          <w:sz w:val="20"/>
          <w:szCs w:val="20"/>
        </w:rPr>
        <w:t xml:space="preserve"> SIMs</w:t>
      </w:r>
      <w:proofErr w:type="gramEnd"/>
      <w:r w:rsidR="006E69F6" w:rsidRPr="00D52B0F">
        <w:rPr>
          <w:rFonts w:ascii="Open Sans" w:hAnsi="Open Sans" w:cs="Open Sans"/>
          <w:sz w:val="20"/>
          <w:szCs w:val="20"/>
        </w:rPr>
        <w:t xml:space="preserve"> to record </w:t>
      </w:r>
      <w:r w:rsidR="006E69F6" w:rsidRPr="006E69F6">
        <w:rPr>
          <w:rFonts w:ascii="Open Sans" w:hAnsi="Open Sans" w:cs="Open Sans"/>
          <w:sz w:val="20"/>
          <w:szCs w:val="20"/>
        </w:rPr>
        <w:t>allergic reactions (incidents) and near misses (e.g., accidental exposure without reaction, or labelling errors) immediately. The incident or near miss will be reviewed and a report written. </w:t>
      </w:r>
    </w:p>
    <w:p w14:paraId="6DF49A45" w14:textId="77777777" w:rsidR="004257DB" w:rsidRDefault="004257DB" w:rsidP="00600D7B">
      <w:pPr>
        <w:jc w:val="both"/>
        <w:rPr>
          <w:rFonts w:ascii="Open Sans" w:hAnsi="Open Sans" w:cs="Open Sans"/>
          <w:b/>
          <w:bCs/>
          <w:sz w:val="20"/>
          <w:szCs w:val="20"/>
        </w:rPr>
      </w:pPr>
    </w:p>
    <w:p w14:paraId="49F506DC" w14:textId="193E9279" w:rsidR="006E69F6" w:rsidRDefault="0045764D" w:rsidP="00600D7B">
      <w:pPr>
        <w:jc w:val="both"/>
        <w:rPr>
          <w:rFonts w:ascii="Open Sans" w:hAnsi="Open Sans" w:cs="Open Sans"/>
          <w:sz w:val="20"/>
          <w:szCs w:val="20"/>
        </w:rPr>
      </w:pPr>
      <w:r w:rsidRPr="00D52B0F">
        <w:rPr>
          <w:rFonts w:ascii="Open Sans" w:hAnsi="Open Sans" w:cs="Open Sans"/>
          <w:sz w:val="20"/>
          <w:szCs w:val="20"/>
        </w:rPr>
        <w:t>Woodlands Primary School</w:t>
      </w:r>
      <w:r w:rsidR="006E69F6" w:rsidRPr="00D52B0F">
        <w:rPr>
          <w:rFonts w:ascii="Open Sans" w:hAnsi="Open Sans" w:cs="Open Sans"/>
          <w:sz w:val="20"/>
          <w:szCs w:val="20"/>
        </w:rPr>
        <w:t xml:space="preserve"> will share the report with the student’s parents/carers, the student and the individual involved. They should </w:t>
      </w:r>
      <w:r w:rsidR="006E69F6" w:rsidRPr="006E69F6">
        <w:rPr>
          <w:rFonts w:ascii="Open Sans" w:hAnsi="Open Sans" w:cs="Open Sans"/>
          <w:sz w:val="20"/>
          <w:szCs w:val="20"/>
        </w:rPr>
        <w:t>be given the opportunity to discuss what happened and to contribute their views to the consequent lessons learned review.</w:t>
      </w:r>
      <w:r w:rsidR="006E69F6" w:rsidRPr="00D52B0F">
        <w:rPr>
          <w:rFonts w:ascii="Arial" w:hAnsi="Arial" w:cs="Arial"/>
          <w:sz w:val="20"/>
          <w:szCs w:val="20"/>
        </w:rPr>
        <w:t> </w:t>
      </w:r>
      <w:r w:rsidRPr="00D52B0F">
        <w:rPr>
          <w:rFonts w:ascii="Open Sans" w:hAnsi="Open Sans" w:cs="Open Sans"/>
          <w:sz w:val="20"/>
          <w:szCs w:val="20"/>
        </w:rPr>
        <w:t>Woodlands Primary School</w:t>
      </w:r>
      <w:r w:rsidR="006E69F6" w:rsidRPr="00D52B0F">
        <w:rPr>
          <w:rFonts w:ascii="Open Sans" w:hAnsi="Open Sans" w:cs="Open Sans"/>
          <w:sz w:val="20"/>
          <w:szCs w:val="20"/>
        </w:rPr>
        <w:t> will confirm</w:t>
      </w:r>
      <w:r w:rsidR="006E69F6" w:rsidRPr="00D52B0F">
        <w:rPr>
          <w:rFonts w:ascii="Arial" w:hAnsi="Arial" w:cs="Arial"/>
          <w:sz w:val="20"/>
          <w:szCs w:val="20"/>
        </w:rPr>
        <w:t> </w:t>
      </w:r>
      <w:r w:rsidR="006E69F6" w:rsidRPr="00D52B0F">
        <w:rPr>
          <w:rFonts w:ascii="Open Sans" w:hAnsi="Open Sans" w:cs="Open Sans"/>
          <w:sz w:val="20"/>
          <w:szCs w:val="20"/>
        </w:rPr>
        <w:t>what it has learned from the incident and outline any actio</w:t>
      </w:r>
      <w:r w:rsidR="006E69F6" w:rsidRPr="006E69F6">
        <w:rPr>
          <w:rFonts w:ascii="Open Sans" w:hAnsi="Open Sans" w:cs="Open Sans"/>
          <w:sz w:val="20"/>
          <w:szCs w:val="20"/>
        </w:rPr>
        <w:t>ns it is taking as a result.</w:t>
      </w:r>
      <w:r w:rsidR="006E69F6" w:rsidRPr="006E69F6">
        <w:rPr>
          <w:rFonts w:ascii="Arial" w:hAnsi="Arial" w:cs="Arial"/>
          <w:sz w:val="20"/>
          <w:szCs w:val="20"/>
        </w:rPr>
        <w:t>   </w:t>
      </w:r>
      <w:r w:rsidR="006E69F6" w:rsidRPr="006E69F6">
        <w:rPr>
          <w:rFonts w:ascii="Open Sans" w:hAnsi="Open Sans" w:cs="Open Sans"/>
          <w:sz w:val="20"/>
          <w:szCs w:val="20"/>
        </w:rPr>
        <w:t>The student’s IHP will be updated if necessary. </w:t>
      </w:r>
    </w:p>
    <w:p w14:paraId="35EDBF45" w14:textId="77777777" w:rsidR="004257DB" w:rsidRPr="006E69F6" w:rsidRDefault="004257DB" w:rsidP="00600D7B">
      <w:pPr>
        <w:jc w:val="both"/>
        <w:rPr>
          <w:rFonts w:ascii="Open Sans" w:hAnsi="Open Sans" w:cs="Open Sans"/>
          <w:sz w:val="20"/>
          <w:szCs w:val="20"/>
        </w:rPr>
      </w:pPr>
    </w:p>
    <w:p w14:paraId="58150262" w14:textId="5F98AC09"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If unsafe food was supplied by the school operating as a food business, the incident must be reported to the local authority environment</w:t>
      </w:r>
      <w:r w:rsidR="000A046E">
        <w:rPr>
          <w:rFonts w:ascii="Open Sans" w:hAnsi="Open Sans" w:cs="Open Sans"/>
          <w:sz w:val="20"/>
          <w:szCs w:val="20"/>
        </w:rPr>
        <w:t>al</w:t>
      </w:r>
      <w:r w:rsidRPr="006E69F6">
        <w:rPr>
          <w:rFonts w:ascii="Open Sans" w:hAnsi="Open Sans" w:cs="Open Sans"/>
          <w:sz w:val="20"/>
          <w:szCs w:val="20"/>
        </w:rPr>
        <w:t xml:space="preserve"> health team. </w:t>
      </w:r>
    </w:p>
    <w:p w14:paraId="432A944A" w14:textId="77777777" w:rsidR="004257DB" w:rsidRDefault="004257DB" w:rsidP="00600D7B">
      <w:pPr>
        <w:jc w:val="both"/>
        <w:rPr>
          <w:rFonts w:ascii="Open Sans" w:hAnsi="Open Sans" w:cs="Open Sans"/>
          <w:b/>
          <w:bCs/>
          <w:sz w:val="20"/>
          <w:szCs w:val="20"/>
        </w:rPr>
      </w:pPr>
    </w:p>
    <w:p w14:paraId="390948FC" w14:textId="2AA1DF3B" w:rsidR="006E69F6" w:rsidRDefault="006E69F6" w:rsidP="00600D7B">
      <w:pPr>
        <w:jc w:val="both"/>
        <w:rPr>
          <w:rFonts w:ascii="Open Sans" w:hAnsi="Open Sans" w:cs="Open Sans"/>
          <w:sz w:val="20"/>
          <w:szCs w:val="20"/>
        </w:rPr>
      </w:pPr>
      <w:r w:rsidRPr="006E69F6">
        <w:rPr>
          <w:rFonts w:ascii="Open Sans" w:hAnsi="Open Sans" w:cs="Open Sans"/>
          <w:b/>
          <w:bCs/>
          <w:sz w:val="20"/>
          <w:szCs w:val="20"/>
        </w:rPr>
        <w:t>Wellbeing and Support</w:t>
      </w:r>
      <w:r w:rsidRPr="006E69F6">
        <w:rPr>
          <w:rFonts w:ascii="Open Sans" w:hAnsi="Open Sans" w:cs="Open Sans"/>
          <w:sz w:val="20"/>
          <w:szCs w:val="20"/>
        </w:rPr>
        <w:t> </w:t>
      </w:r>
    </w:p>
    <w:p w14:paraId="52208E12" w14:textId="77777777" w:rsidR="00043AE4" w:rsidRPr="006E69F6" w:rsidRDefault="00043AE4" w:rsidP="00600D7B">
      <w:pPr>
        <w:jc w:val="both"/>
        <w:rPr>
          <w:rFonts w:ascii="Open Sans" w:hAnsi="Open Sans" w:cs="Open Sans"/>
          <w:sz w:val="20"/>
          <w:szCs w:val="20"/>
        </w:rPr>
      </w:pPr>
    </w:p>
    <w:p w14:paraId="3441CE27" w14:textId="7AF64CB4"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At </w:t>
      </w:r>
      <w:r w:rsidR="0045764D" w:rsidRPr="00D52B0F">
        <w:rPr>
          <w:rFonts w:ascii="Open Sans" w:hAnsi="Open Sans" w:cs="Open Sans"/>
          <w:sz w:val="20"/>
          <w:szCs w:val="20"/>
        </w:rPr>
        <w:t>Woodlands Primary School</w:t>
      </w:r>
      <w:r w:rsidRPr="00D52B0F">
        <w:rPr>
          <w:rFonts w:ascii="Open Sans" w:hAnsi="Open Sans" w:cs="Open Sans"/>
          <w:sz w:val="20"/>
          <w:szCs w:val="20"/>
        </w:rPr>
        <w:t xml:space="preserve"> allergy </w:t>
      </w:r>
      <w:r w:rsidRPr="006E69F6">
        <w:rPr>
          <w:rFonts w:ascii="Open Sans" w:hAnsi="Open Sans" w:cs="Open Sans"/>
          <w:sz w:val="20"/>
          <w:szCs w:val="20"/>
        </w:rPr>
        <w:t>safety is a priority and actions to ensure that students are included and safe are embedded into the school’s culture.  Students with allergy become anxious</w:t>
      </w:r>
      <w:r w:rsidRPr="006E69F6">
        <w:rPr>
          <w:rFonts w:ascii="Arial" w:hAnsi="Arial" w:cs="Arial"/>
          <w:sz w:val="20"/>
          <w:szCs w:val="20"/>
        </w:rPr>
        <w:t> </w:t>
      </w:r>
      <w:r w:rsidRPr="006E69F6">
        <w:rPr>
          <w:rFonts w:ascii="Open Sans" w:hAnsi="Open Sans" w:cs="Open Sans"/>
          <w:sz w:val="20"/>
          <w:szCs w:val="20"/>
        </w:rPr>
        <w:t>as a result of</w:t>
      </w:r>
      <w:r w:rsidRPr="006E69F6">
        <w:rPr>
          <w:rFonts w:ascii="Arial" w:hAnsi="Arial" w:cs="Arial"/>
          <w:sz w:val="20"/>
          <w:szCs w:val="20"/>
        </w:rPr>
        <w:t> </w:t>
      </w:r>
      <w:r w:rsidRPr="006E69F6">
        <w:rPr>
          <w:rFonts w:ascii="Open Sans" w:hAnsi="Open Sans" w:cs="Open Sans"/>
          <w:sz w:val="20"/>
          <w:szCs w:val="20"/>
        </w:rPr>
        <w:t>the risk of exposure to allergens and the potential for anaphylaxis, which may be compounded by living with difficult-to-control asthma or eczema.</w:t>
      </w:r>
      <w:r w:rsidRPr="006E69F6">
        <w:rPr>
          <w:rFonts w:ascii="Arial" w:hAnsi="Arial" w:cs="Arial"/>
          <w:sz w:val="20"/>
          <w:szCs w:val="20"/>
        </w:rPr>
        <w:t> </w:t>
      </w:r>
    </w:p>
    <w:p w14:paraId="16FC3C97" w14:textId="77777777" w:rsidR="004257DB" w:rsidRDefault="004257DB" w:rsidP="00600D7B">
      <w:pPr>
        <w:jc w:val="both"/>
        <w:rPr>
          <w:rFonts w:ascii="Open Sans" w:hAnsi="Open Sans" w:cs="Open Sans"/>
          <w:b/>
          <w:bCs/>
          <w:color w:val="00ADC1" w:themeColor="background2"/>
          <w:sz w:val="20"/>
          <w:szCs w:val="20"/>
        </w:rPr>
      </w:pPr>
    </w:p>
    <w:p w14:paraId="5B8E8981" w14:textId="2A741BA2" w:rsidR="006E69F6" w:rsidRPr="00D52B0F" w:rsidRDefault="0045764D" w:rsidP="00600D7B">
      <w:pPr>
        <w:jc w:val="both"/>
        <w:rPr>
          <w:rFonts w:ascii="Open Sans" w:hAnsi="Open Sans" w:cs="Open Sans"/>
          <w:sz w:val="20"/>
          <w:szCs w:val="20"/>
        </w:rPr>
      </w:pPr>
      <w:r w:rsidRPr="00D52B0F">
        <w:rPr>
          <w:rFonts w:ascii="Open Sans" w:hAnsi="Open Sans" w:cs="Open Sans"/>
          <w:sz w:val="20"/>
          <w:szCs w:val="20"/>
        </w:rPr>
        <w:t>Woodlands Primary School</w:t>
      </w:r>
      <w:r w:rsidR="00D52B0F" w:rsidRPr="00D52B0F">
        <w:rPr>
          <w:rFonts w:ascii="Open Sans" w:hAnsi="Open Sans" w:cs="Open Sans"/>
          <w:sz w:val="20"/>
          <w:szCs w:val="20"/>
        </w:rPr>
        <w:t>:</w:t>
      </w:r>
    </w:p>
    <w:p w14:paraId="063E03D1" w14:textId="77777777" w:rsidR="006E69F6" w:rsidRPr="006E69F6" w:rsidRDefault="006E69F6" w:rsidP="00600D7B">
      <w:pPr>
        <w:numPr>
          <w:ilvl w:val="0"/>
          <w:numId w:val="102"/>
        </w:numPr>
        <w:jc w:val="both"/>
        <w:rPr>
          <w:rFonts w:ascii="Open Sans" w:hAnsi="Open Sans" w:cs="Open Sans"/>
          <w:sz w:val="20"/>
          <w:szCs w:val="20"/>
        </w:rPr>
      </w:pPr>
      <w:r w:rsidRPr="006E69F6">
        <w:rPr>
          <w:rFonts w:ascii="Open Sans" w:hAnsi="Open Sans" w:cs="Open Sans"/>
          <w:sz w:val="20"/>
          <w:szCs w:val="20"/>
        </w:rPr>
        <w:t>regularly communicate to students, parents and staff about allergies, ensuring ongoing awareness and appreciation of the severity of the potential risks </w:t>
      </w:r>
    </w:p>
    <w:p w14:paraId="14251643" w14:textId="77777777" w:rsidR="006E69F6" w:rsidRPr="006E69F6" w:rsidRDefault="006E69F6" w:rsidP="00600D7B">
      <w:pPr>
        <w:numPr>
          <w:ilvl w:val="0"/>
          <w:numId w:val="103"/>
        </w:numPr>
        <w:jc w:val="both"/>
        <w:rPr>
          <w:rFonts w:ascii="Open Sans" w:hAnsi="Open Sans" w:cs="Open Sans"/>
          <w:sz w:val="20"/>
          <w:szCs w:val="20"/>
        </w:rPr>
      </w:pPr>
      <w:r w:rsidRPr="006E69F6">
        <w:rPr>
          <w:rFonts w:ascii="Open Sans" w:hAnsi="Open Sans" w:cs="Open Sans"/>
          <w:sz w:val="20"/>
          <w:szCs w:val="20"/>
        </w:rPr>
        <w:t>includes allergy and anaphylaxis lessons during assembly, tutor time or in PSHE </w:t>
      </w:r>
    </w:p>
    <w:p w14:paraId="6DD3B7B1" w14:textId="77777777" w:rsidR="006E69F6" w:rsidRPr="006E69F6" w:rsidRDefault="006E69F6" w:rsidP="00600D7B">
      <w:pPr>
        <w:numPr>
          <w:ilvl w:val="0"/>
          <w:numId w:val="104"/>
        </w:numPr>
        <w:jc w:val="both"/>
        <w:rPr>
          <w:rFonts w:ascii="Open Sans" w:hAnsi="Open Sans" w:cs="Open Sans"/>
          <w:sz w:val="20"/>
          <w:szCs w:val="20"/>
        </w:rPr>
      </w:pPr>
      <w:r w:rsidRPr="006E69F6">
        <w:rPr>
          <w:rFonts w:ascii="Open Sans" w:hAnsi="Open Sans" w:cs="Open Sans"/>
          <w:sz w:val="20"/>
          <w:szCs w:val="20"/>
        </w:rPr>
        <w:t>plans school celebrations, rewards, and communal events inclusively from the outset to eliminate social isolation </w:t>
      </w:r>
    </w:p>
    <w:p w14:paraId="678A910F" w14:textId="77777777" w:rsidR="006E69F6" w:rsidRPr="006E69F6" w:rsidRDefault="006E69F6" w:rsidP="00600D7B">
      <w:pPr>
        <w:numPr>
          <w:ilvl w:val="0"/>
          <w:numId w:val="106"/>
        </w:numPr>
        <w:jc w:val="both"/>
        <w:rPr>
          <w:rFonts w:ascii="Open Sans" w:hAnsi="Open Sans" w:cs="Open Sans"/>
          <w:sz w:val="20"/>
          <w:szCs w:val="20"/>
        </w:rPr>
      </w:pPr>
      <w:r w:rsidRPr="006E69F6">
        <w:rPr>
          <w:rFonts w:ascii="Open Sans" w:hAnsi="Open Sans" w:cs="Open Sans"/>
          <w:sz w:val="20"/>
          <w:szCs w:val="20"/>
        </w:rPr>
        <w:t>understands that allergy bullying is extremely serious and actively monitors, prevents, and addresses any stigmatisation or bullying directed at individuals due to their allergies or dietary constraints </w:t>
      </w:r>
    </w:p>
    <w:p w14:paraId="49EBD37A" w14:textId="77777777" w:rsidR="006E69F6" w:rsidRPr="006E69F6" w:rsidRDefault="006E69F6" w:rsidP="00600D7B">
      <w:pPr>
        <w:numPr>
          <w:ilvl w:val="0"/>
          <w:numId w:val="107"/>
        </w:numPr>
        <w:jc w:val="both"/>
        <w:rPr>
          <w:rFonts w:ascii="Open Sans" w:hAnsi="Open Sans" w:cs="Open Sans"/>
          <w:sz w:val="20"/>
          <w:szCs w:val="20"/>
        </w:rPr>
      </w:pPr>
      <w:r w:rsidRPr="006E69F6">
        <w:rPr>
          <w:rFonts w:ascii="Open Sans" w:hAnsi="Open Sans" w:cs="Open Sans"/>
          <w:sz w:val="20"/>
          <w:szCs w:val="20"/>
        </w:rPr>
        <w:t>promotes “allergy champion” roles for staff and students (not just within the catering team) who act as a point of contact for students and staff with allergies, they can share feedback and support new joiners or anxious students </w:t>
      </w:r>
    </w:p>
    <w:p w14:paraId="771CBFCA" w14:textId="77777777" w:rsidR="006E69F6" w:rsidRPr="006E69F6" w:rsidRDefault="006E69F6" w:rsidP="00600D7B">
      <w:pPr>
        <w:numPr>
          <w:ilvl w:val="0"/>
          <w:numId w:val="108"/>
        </w:numPr>
        <w:jc w:val="both"/>
        <w:rPr>
          <w:rFonts w:ascii="Open Sans" w:hAnsi="Open Sans" w:cs="Open Sans"/>
          <w:sz w:val="20"/>
          <w:szCs w:val="20"/>
        </w:rPr>
      </w:pPr>
      <w:r w:rsidRPr="006E69F6">
        <w:rPr>
          <w:rFonts w:ascii="Open Sans" w:hAnsi="Open Sans" w:cs="Open Sans"/>
          <w:sz w:val="20"/>
          <w:szCs w:val="20"/>
        </w:rPr>
        <w:t>invites new joiners with allergies to have a tour of the kitchen and canteen so they can meet staff and get used to the mealtime environment which may help to reduce anxiety and enable staff to identify students with allergies in the dining hall  </w:t>
      </w:r>
    </w:p>
    <w:p w14:paraId="24F6ABBC" w14:textId="77777777" w:rsidR="006E69F6" w:rsidRPr="006E69F6" w:rsidRDefault="006E69F6" w:rsidP="00600D7B">
      <w:pPr>
        <w:numPr>
          <w:ilvl w:val="0"/>
          <w:numId w:val="109"/>
        </w:numPr>
        <w:jc w:val="both"/>
        <w:rPr>
          <w:rFonts w:ascii="Open Sans" w:hAnsi="Open Sans" w:cs="Open Sans"/>
          <w:sz w:val="20"/>
          <w:szCs w:val="20"/>
        </w:rPr>
      </w:pPr>
      <w:r w:rsidRPr="006E69F6">
        <w:rPr>
          <w:rFonts w:ascii="Open Sans" w:hAnsi="Open Sans" w:cs="Open Sans"/>
          <w:sz w:val="20"/>
          <w:szCs w:val="20"/>
        </w:rPr>
        <w:t>has proactive engagement with new joiners with known allergies, setting out the school, college or setting’s policies and the support available  </w:t>
      </w:r>
    </w:p>
    <w:p w14:paraId="26270ECF" w14:textId="77777777"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 </w:t>
      </w:r>
    </w:p>
    <w:p w14:paraId="436FE7ED" w14:textId="77777777"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Safeguarding:</w:t>
      </w:r>
      <w:r w:rsidRPr="006E69F6">
        <w:rPr>
          <w:rFonts w:ascii="Open Sans" w:hAnsi="Open Sans" w:cs="Open Sans"/>
          <w:sz w:val="20"/>
          <w:szCs w:val="20"/>
        </w:rPr>
        <w:t> </w:t>
      </w:r>
    </w:p>
    <w:p w14:paraId="3587250F" w14:textId="77777777" w:rsidR="00043AE4" w:rsidRDefault="00043AE4" w:rsidP="00600D7B">
      <w:pPr>
        <w:jc w:val="both"/>
        <w:rPr>
          <w:rFonts w:ascii="Open Sans" w:hAnsi="Open Sans" w:cs="Open Sans"/>
          <w:b/>
          <w:bCs/>
          <w:color w:val="00ADC1" w:themeColor="background2"/>
          <w:sz w:val="20"/>
          <w:szCs w:val="20"/>
        </w:rPr>
      </w:pPr>
    </w:p>
    <w:p w14:paraId="372148F0" w14:textId="29410A0C" w:rsidR="006E69F6" w:rsidRPr="00D52B0F" w:rsidRDefault="0045764D" w:rsidP="00600D7B">
      <w:pPr>
        <w:jc w:val="both"/>
        <w:rPr>
          <w:rFonts w:ascii="Open Sans" w:hAnsi="Open Sans" w:cs="Open Sans"/>
          <w:sz w:val="20"/>
          <w:szCs w:val="20"/>
        </w:rPr>
      </w:pPr>
      <w:r w:rsidRPr="00D52B0F">
        <w:rPr>
          <w:rFonts w:ascii="Open Sans" w:hAnsi="Open Sans" w:cs="Open Sans"/>
          <w:sz w:val="20"/>
          <w:szCs w:val="20"/>
        </w:rPr>
        <w:lastRenderedPageBreak/>
        <w:t>Woodlands Primary School</w:t>
      </w:r>
      <w:r w:rsidR="006E69F6" w:rsidRPr="00D52B0F">
        <w:rPr>
          <w:rFonts w:ascii="Open Sans" w:hAnsi="Open Sans" w:cs="Open Sans"/>
          <w:sz w:val="20"/>
          <w:szCs w:val="20"/>
        </w:rPr>
        <w:t> recognises that a safeguarding referral may be needed if an incident highlighted concern that the child or young person might be at an increased risk of being neglected, abused or exploited by persons inside or outside of their family unit because of their medical condition.</w:t>
      </w:r>
      <w:r w:rsidR="006E69F6" w:rsidRPr="00D52B0F">
        <w:rPr>
          <w:rFonts w:ascii="Arial" w:hAnsi="Arial" w:cs="Arial"/>
          <w:sz w:val="20"/>
          <w:szCs w:val="20"/>
        </w:rPr>
        <w:t> </w:t>
      </w:r>
      <w:r w:rsidR="006E69F6" w:rsidRPr="00D52B0F">
        <w:rPr>
          <w:rFonts w:ascii="Open Sans" w:hAnsi="Open Sans" w:cs="Open Sans"/>
          <w:sz w:val="20"/>
          <w:szCs w:val="20"/>
        </w:rPr>
        <w:t>This might occur where relevant information about a child or young person’s medical condition is not provided to a school, college or setting, or where they are repeatedly sent without essential medication, thereby putting the individual at risk.</w:t>
      </w:r>
      <w:r w:rsidR="006E69F6" w:rsidRPr="00D52B0F">
        <w:rPr>
          <w:rFonts w:ascii="Arial" w:hAnsi="Arial" w:cs="Arial"/>
          <w:sz w:val="20"/>
          <w:szCs w:val="20"/>
        </w:rPr>
        <w:t>  </w:t>
      </w:r>
      <w:r w:rsidR="006E69F6" w:rsidRPr="00D52B0F">
        <w:rPr>
          <w:rFonts w:ascii="Open Sans" w:hAnsi="Open Sans" w:cs="Open Sans"/>
          <w:sz w:val="20"/>
          <w:szCs w:val="20"/>
        </w:rPr>
        <w:t> </w:t>
      </w:r>
    </w:p>
    <w:p w14:paraId="3FE615B8" w14:textId="77777777" w:rsidR="004257DB" w:rsidRPr="00D52B0F" w:rsidRDefault="004257DB" w:rsidP="00600D7B">
      <w:pPr>
        <w:jc w:val="both"/>
        <w:rPr>
          <w:rFonts w:ascii="Open Sans" w:hAnsi="Open Sans" w:cs="Open Sans"/>
          <w:sz w:val="20"/>
          <w:szCs w:val="20"/>
        </w:rPr>
      </w:pPr>
    </w:p>
    <w:p w14:paraId="12F7F0DD" w14:textId="65AD2EB7" w:rsidR="006E69F6" w:rsidRPr="00D52B0F" w:rsidRDefault="006E69F6" w:rsidP="00600D7B">
      <w:pPr>
        <w:jc w:val="both"/>
        <w:rPr>
          <w:rFonts w:ascii="Open Sans" w:hAnsi="Open Sans" w:cs="Open Sans"/>
          <w:sz w:val="20"/>
          <w:szCs w:val="20"/>
        </w:rPr>
      </w:pPr>
      <w:r w:rsidRPr="00D52B0F">
        <w:rPr>
          <w:rFonts w:ascii="Open Sans" w:hAnsi="Open Sans" w:cs="Open Sans"/>
          <w:sz w:val="20"/>
          <w:szCs w:val="20"/>
        </w:rPr>
        <w:t>Unacceptable practice </w:t>
      </w:r>
    </w:p>
    <w:p w14:paraId="160D46AE" w14:textId="77777777" w:rsidR="00043AE4" w:rsidRPr="00D52B0F" w:rsidRDefault="00043AE4" w:rsidP="00600D7B">
      <w:pPr>
        <w:jc w:val="both"/>
        <w:rPr>
          <w:rFonts w:ascii="Open Sans" w:hAnsi="Open Sans" w:cs="Open Sans"/>
          <w:sz w:val="20"/>
          <w:szCs w:val="20"/>
        </w:rPr>
      </w:pPr>
    </w:p>
    <w:p w14:paraId="4CE00150" w14:textId="75AC75AD" w:rsidR="006E69F6" w:rsidRPr="006E69F6" w:rsidRDefault="0045764D" w:rsidP="00600D7B">
      <w:pPr>
        <w:jc w:val="both"/>
        <w:rPr>
          <w:rFonts w:ascii="Open Sans" w:hAnsi="Open Sans" w:cs="Open Sans"/>
          <w:sz w:val="20"/>
          <w:szCs w:val="20"/>
        </w:rPr>
      </w:pPr>
      <w:r w:rsidRPr="00D52B0F">
        <w:rPr>
          <w:rFonts w:ascii="Open Sans" w:hAnsi="Open Sans" w:cs="Open Sans"/>
          <w:sz w:val="20"/>
          <w:szCs w:val="20"/>
        </w:rPr>
        <w:t>Woodlands Primary School</w:t>
      </w:r>
      <w:r w:rsidR="006E69F6" w:rsidRPr="00D52B0F">
        <w:rPr>
          <w:rFonts w:ascii="Open Sans" w:hAnsi="Open Sans" w:cs="Open Sans"/>
          <w:sz w:val="20"/>
          <w:szCs w:val="20"/>
        </w:rPr>
        <w:t xml:space="preserve"> staff are clear </w:t>
      </w:r>
      <w:r w:rsidR="006E69F6" w:rsidRPr="006E69F6">
        <w:rPr>
          <w:rFonts w:ascii="Open Sans" w:hAnsi="Open Sans" w:cs="Open Sans"/>
          <w:sz w:val="20"/>
          <w:szCs w:val="20"/>
        </w:rPr>
        <w:t>about what constitutes unacceptable practice and are committed to ensuring that only good practice occurs. Should unacceptable practice occur the school will follow its own procedures to identify and address this using staff conduct policies.  </w:t>
      </w:r>
    </w:p>
    <w:p w14:paraId="2F1C6C31" w14:textId="77777777" w:rsidR="004257DB" w:rsidRDefault="004257DB" w:rsidP="00600D7B">
      <w:pPr>
        <w:jc w:val="both"/>
        <w:rPr>
          <w:rFonts w:ascii="Open Sans" w:hAnsi="Open Sans" w:cs="Open Sans"/>
          <w:sz w:val="20"/>
          <w:szCs w:val="20"/>
        </w:rPr>
      </w:pPr>
    </w:p>
    <w:p w14:paraId="489F284A" w14:textId="78DC1B9E" w:rsidR="006E69F6" w:rsidRPr="006E69F6" w:rsidRDefault="006E69F6" w:rsidP="00600D7B">
      <w:pPr>
        <w:jc w:val="both"/>
        <w:rPr>
          <w:rFonts w:ascii="Open Sans" w:hAnsi="Open Sans" w:cs="Open Sans"/>
          <w:sz w:val="20"/>
          <w:szCs w:val="20"/>
        </w:rPr>
      </w:pPr>
      <w:r w:rsidRPr="006E69F6">
        <w:rPr>
          <w:rFonts w:ascii="Open Sans" w:hAnsi="Open Sans" w:cs="Open Sans"/>
          <w:sz w:val="20"/>
          <w:szCs w:val="20"/>
        </w:rPr>
        <w:t>Examples of unacceptable practice include (but are not limited to):  </w:t>
      </w:r>
    </w:p>
    <w:p w14:paraId="1CD96AA3" w14:textId="77777777" w:rsidR="006E69F6" w:rsidRPr="006E69F6" w:rsidRDefault="006E69F6" w:rsidP="00600D7B">
      <w:pPr>
        <w:numPr>
          <w:ilvl w:val="0"/>
          <w:numId w:val="110"/>
        </w:numPr>
        <w:jc w:val="both"/>
        <w:rPr>
          <w:rFonts w:ascii="Open Sans" w:hAnsi="Open Sans" w:cs="Open Sans"/>
          <w:sz w:val="20"/>
          <w:szCs w:val="20"/>
        </w:rPr>
      </w:pPr>
      <w:r w:rsidRPr="006E69F6">
        <w:rPr>
          <w:rFonts w:ascii="Open Sans" w:hAnsi="Open Sans" w:cs="Open Sans"/>
          <w:sz w:val="20"/>
          <w:szCs w:val="20"/>
        </w:rPr>
        <w:t>preventing children and young people from easily accessing and administering their medication in line with what is agreed in their Individual Healthcare Plan (for example prescribed adrenaline devices and asthma reliever inhalers) when and where necessary;  </w:t>
      </w:r>
    </w:p>
    <w:p w14:paraId="5BDCBB31" w14:textId="77777777" w:rsidR="006E69F6" w:rsidRPr="006E69F6" w:rsidRDefault="006E69F6" w:rsidP="00600D7B">
      <w:pPr>
        <w:numPr>
          <w:ilvl w:val="0"/>
          <w:numId w:val="111"/>
        </w:numPr>
        <w:jc w:val="both"/>
        <w:rPr>
          <w:rFonts w:ascii="Open Sans" w:hAnsi="Open Sans" w:cs="Open Sans"/>
          <w:sz w:val="20"/>
          <w:szCs w:val="20"/>
        </w:rPr>
      </w:pPr>
      <w:r w:rsidRPr="006E69F6">
        <w:rPr>
          <w:rFonts w:ascii="Open Sans" w:hAnsi="Open Sans" w:cs="Open Sans"/>
          <w:sz w:val="20"/>
          <w:szCs w:val="20"/>
        </w:rPr>
        <w:t>assuming that every child with the same condition requires the same support; </w:t>
      </w:r>
    </w:p>
    <w:p w14:paraId="3E0627AF" w14:textId="77777777" w:rsidR="006E69F6" w:rsidRPr="006E69F6" w:rsidRDefault="006E69F6" w:rsidP="00600D7B">
      <w:pPr>
        <w:numPr>
          <w:ilvl w:val="0"/>
          <w:numId w:val="112"/>
        </w:numPr>
        <w:jc w:val="both"/>
        <w:rPr>
          <w:rFonts w:ascii="Open Sans" w:hAnsi="Open Sans" w:cs="Open Sans"/>
          <w:sz w:val="20"/>
          <w:szCs w:val="20"/>
        </w:rPr>
      </w:pPr>
      <w:r w:rsidRPr="006E69F6">
        <w:rPr>
          <w:rFonts w:ascii="Open Sans" w:hAnsi="Open Sans" w:cs="Open Sans"/>
          <w:sz w:val="20"/>
          <w:szCs w:val="20"/>
        </w:rPr>
        <w:t>assuming that older children and young people do not require support related to their allergy, even if they are able to take increasing responsibility for its management; </w:t>
      </w:r>
    </w:p>
    <w:p w14:paraId="0D2D3919" w14:textId="77777777" w:rsidR="006E69F6" w:rsidRPr="006E69F6" w:rsidRDefault="006E69F6" w:rsidP="00600D7B">
      <w:pPr>
        <w:numPr>
          <w:ilvl w:val="0"/>
          <w:numId w:val="113"/>
        </w:numPr>
        <w:jc w:val="both"/>
        <w:rPr>
          <w:rFonts w:ascii="Open Sans" w:hAnsi="Open Sans" w:cs="Open Sans"/>
          <w:sz w:val="20"/>
          <w:szCs w:val="20"/>
        </w:rPr>
      </w:pPr>
      <w:r w:rsidRPr="006E69F6">
        <w:rPr>
          <w:rFonts w:ascii="Open Sans" w:hAnsi="Open Sans" w:cs="Open Sans"/>
          <w:sz w:val="20"/>
          <w:szCs w:val="20"/>
        </w:rPr>
        <w:t>ignoring the views of the child or young person or their parents or carer;  </w:t>
      </w:r>
    </w:p>
    <w:p w14:paraId="1AF4235D" w14:textId="77777777" w:rsidR="006E69F6" w:rsidRPr="006E69F6" w:rsidRDefault="006E69F6" w:rsidP="00600D7B">
      <w:pPr>
        <w:numPr>
          <w:ilvl w:val="0"/>
          <w:numId w:val="114"/>
        </w:numPr>
        <w:jc w:val="both"/>
        <w:rPr>
          <w:rFonts w:ascii="Open Sans" w:hAnsi="Open Sans" w:cs="Open Sans"/>
          <w:sz w:val="20"/>
          <w:szCs w:val="20"/>
        </w:rPr>
      </w:pPr>
      <w:r w:rsidRPr="006E69F6">
        <w:rPr>
          <w:rFonts w:ascii="Open Sans" w:hAnsi="Open Sans" w:cs="Open Sans"/>
          <w:sz w:val="20"/>
          <w:szCs w:val="20"/>
        </w:rPr>
        <w:t>ignoring medical evidence or the opinion and advice of healthcare professionals; </w:t>
      </w:r>
    </w:p>
    <w:p w14:paraId="22FD71DE" w14:textId="77777777" w:rsidR="006E69F6" w:rsidRPr="006E69F6" w:rsidRDefault="006E69F6" w:rsidP="00600D7B">
      <w:pPr>
        <w:numPr>
          <w:ilvl w:val="0"/>
          <w:numId w:val="115"/>
        </w:numPr>
        <w:jc w:val="both"/>
        <w:rPr>
          <w:rFonts w:ascii="Open Sans" w:hAnsi="Open Sans" w:cs="Open Sans"/>
          <w:sz w:val="20"/>
          <w:szCs w:val="20"/>
        </w:rPr>
      </w:pPr>
      <w:r w:rsidRPr="006E69F6">
        <w:rPr>
          <w:rFonts w:ascii="Open Sans" w:hAnsi="Open Sans" w:cs="Open Sans"/>
          <w:sz w:val="20"/>
          <w:szCs w:val="20"/>
        </w:rPr>
        <w:t>assuming that a child or young person does not have an allergy because they do not yet have a diagnosis, for example while medical investigation is under way;  </w:t>
      </w:r>
    </w:p>
    <w:p w14:paraId="70060545" w14:textId="77777777" w:rsidR="006E69F6" w:rsidRPr="006E69F6" w:rsidRDefault="006E69F6" w:rsidP="00600D7B">
      <w:pPr>
        <w:numPr>
          <w:ilvl w:val="0"/>
          <w:numId w:val="116"/>
        </w:numPr>
        <w:jc w:val="both"/>
        <w:rPr>
          <w:rFonts w:ascii="Open Sans" w:hAnsi="Open Sans" w:cs="Open Sans"/>
          <w:sz w:val="20"/>
          <w:szCs w:val="20"/>
        </w:rPr>
      </w:pPr>
      <w:r w:rsidRPr="006E69F6">
        <w:rPr>
          <w:rFonts w:ascii="Open Sans" w:hAnsi="Open Sans" w:cs="Open Sans"/>
          <w:sz w:val="20"/>
          <w:szCs w:val="20"/>
        </w:rPr>
        <w:t>sending a child or young person who becomes unwell to a school office or medical room without suitable supervision. In the case of an emergency or suspected emergency (for example anaphylaxis) help should come to the child or young person;  </w:t>
      </w:r>
    </w:p>
    <w:p w14:paraId="32052E0A" w14:textId="77777777" w:rsidR="006E69F6" w:rsidRPr="006E69F6" w:rsidRDefault="006E69F6" w:rsidP="00600D7B">
      <w:pPr>
        <w:numPr>
          <w:ilvl w:val="0"/>
          <w:numId w:val="117"/>
        </w:numPr>
        <w:jc w:val="both"/>
        <w:rPr>
          <w:rFonts w:ascii="Open Sans" w:hAnsi="Open Sans" w:cs="Open Sans"/>
          <w:sz w:val="20"/>
          <w:szCs w:val="20"/>
        </w:rPr>
      </w:pPr>
      <w:r w:rsidRPr="006E69F6">
        <w:rPr>
          <w:rFonts w:ascii="Open Sans" w:hAnsi="Open Sans" w:cs="Open Sans"/>
          <w:sz w:val="20"/>
          <w:szCs w:val="20"/>
        </w:rPr>
        <w:t>penalising children or young people for their attendance record if their absences are related to their medical condition, e.g. hospital appointments and health management. This includes excluding children and young people from rewards for 100% attendance where their non-attendance is the result of a medical condition. This should be reflected in attendance policies; </w:t>
      </w:r>
    </w:p>
    <w:p w14:paraId="0BC406C9" w14:textId="77777777" w:rsidR="006E69F6" w:rsidRPr="006E69F6" w:rsidRDefault="006E69F6" w:rsidP="00600D7B">
      <w:pPr>
        <w:numPr>
          <w:ilvl w:val="0"/>
          <w:numId w:val="118"/>
        </w:numPr>
        <w:jc w:val="both"/>
        <w:rPr>
          <w:rFonts w:ascii="Open Sans" w:hAnsi="Open Sans" w:cs="Open Sans"/>
          <w:sz w:val="20"/>
          <w:szCs w:val="20"/>
        </w:rPr>
      </w:pPr>
      <w:r w:rsidRPr="006E69F6">
        <w:rPr>
          <w:rFonts w:ascii="Open Sans" w:hAnsi="Open Sans" w:cs="Open Sans"/>
          <w:sz w:val="20"/>
          <w:szCs w:val="20"/>
        </w:rPr>
        <w:t>requiring parents / carers (or otherwise making them feel obliged) to attend the school, college or setting to administer medication or provide medical support to their child; or </w:t>
      </w:r>
    </w:p>
    <w:p w14:paraId="7A44F5A1" w14:textId="77777777" w:rsidR="006E69F6" w:rsidRPr="006E69F6" w:rsidRDefault="006E69F6" w:rsidP="00600D7B">
      <w:pPr>
        <w:numPr>
          <w:ilvl w:val="0"/>
          <w:numId w:val="119"/>
        </w:numPr>
        <w:jc w:val="both"/>
        <w:rPr>
          <w:rFonts w:ascii="Open Sans" w:hAnsi="Open Sans" w:cs="Open Sans"/>
          <w:sz w:val="20"/>
          <w:szCs w:val="20"/>
        </w:rPr>
      </w:pPr>
      <w:r w:rsidRPr="006E69F6">
        <w:rPr>
          <w:rFonts w:ascii="Open Sans" w:hAnsi="Open Sans" w:cs="Open Sans"/>
          <w:sz w:val="20"/>
          <w:szCs w:val="20"/>
        </w:rPr>
        <w:t>preventing children and young people from participating or creating unnecessary barriers to them participating in any aspect of school, college or setting life, including external visits and trips, e.g. by requiring parents to accompany the child.   </w:t>
      </w:r>
    </w:p>
    <w:p w14:paraId="7DD97DBB" w14:textId="77777777" w:rsidR="004257DB" w:rsidRDefault="004257DB" w:rsidP="00600D7B">
      <w:pPr>
        <w:jc w:val="both"/>
        <w:rPr>
          <w:rFonts w:ascii="Open Sans" w:hAnsi="Open Sans" w:cs="Open Sans"/>
          <w:b/>
          <w:bCs/>
          <w:sz w:val="20"/>
          <w:szCs w:val="20"/>
        </w:rPr>
      </w:pPr>
    </w:p>
    <w:p w14:paraId="42900C90" w14:textId="706F6DF0" w:rsidR="006E69F6" w:rsidRPr="006E69F6" w:rsidRDefault="006E69F6" w:rsidP="00600D7B">
      <w:pPr>
        <w:jc w:val="both"/>
        <w:rPr>
          <w:rFonts w:ascii="Open Sans" w:hAnsi="Open Sans" w:cs="Open Sans"/>
          <w:sz w:val="20"/>
          <w:szCs w:val="20"/>
        </w:rPr>
      </w:pPr>
      <w:r w:rsidRPr="006E69F6">
        <w:rPr>
          <w:rFonts w:ascii="Open Sans" w:hAnsi="Open Sans" w:cs="Open Sans"/>
          <w:b/>
          <w:bCs/>
          <w:sz w:val="20"/>
          <w:szCs w:val="20"/>
        </w:rPr>
        <w:t>Policy Review and Publication</w:t>
      </w:r>
      <w:r w:rsidRPr="006E69F6">
        <w:rPr>
          <w:rFonts w:ascii="Open Sans" w:hAnsi="Open Sans" w:cs="Open Sans"/>
          <w:sz w:val="20"/>
          <w:szCs w:val="20"/>
        </w:rPr>
        <w:t> </w:t>
      </w:r>
    </w:p>
    <w:p w14:paraId="0F622522" w14:textId="77777777" w:rsidR="00043AE4" w:rsidRDefault="00043AE4" w:rsidP="00600D7B">
      <w:pPr>
        <w:jc w:val="both"/>
        <w:rPr>
          <w:rFonts w:ascii="Open Sans" w:hAnsi="Open Sans" w:cs="Open Sans"/>
          <w:sz w:val="20"/>
          <w:szCs w:val="20"/>
        </w:rPr>
      </w:pPr>
    </w:p>
    <w:p w14:paraId="2B3EB985" w14:textId="165D2BB3" w:rsidR="006E69F6" w:rsidRDefault="006E69F6" w:rsidP="00600D7B">
      <w:pPr>
        <w:jc w:val="both"/>
        <w:rPr>
          <w:rFonts w:ascii="Open Sans" w:hAnsi="Open Sans" w:cs="Open Sans"/>
          <w:sz w:val="20"/>
          <w:szCs w:val="20"/>
        </w:rPr>
      </w:pPr>
      <w:r w:rsidRPr="006E69F6">
        <w:rPr>
          <w:rFonts w:ascii="Open Sans" w:hAnsi="Open Sans" w:cs="Open Sans"/>
          <w:sz w:val="20"/>
          <w:szCs w:val="20"/>
        </w:rPr>
        <w:t>This policy is published openly on the school website and is reviewed at least annually, or more frequently in response to local incident trends or updated statutory guidelines. </w:t>
      </w:r>
    </w:p>
    <w:p w14:paraId="3164E37B" w14:textId="77777777" w:rsidR="00125487" w:rsidRDefault="00125487" w:rsidP="00600D7B">
      <w:pPr>
        <w:jc w:val="both"/>
        <w:rPr>
          <w:rFonts w:ascii="Open Sans" w:hAnsi="Open Sans" w:cs="Open Sans"/>
          <w:sz w:val="20"/>
          <w:szCs w:val="20"/>
        </w:rPr>
      </w:pPr>
    </w:p>
    <w:p w14:paraId="592E809C" w14:textId="77777777" w:rsidR="00125487" w:rsidRDefault="00125487" w:rsidP="00600D7B">
      <w:pPr>
        <w:jc w:val="both"/>
        <w:rPr>
          <w:rFonts w:ascii="Open Sans" w:hAnsi="Open Sans" w:cs="Open Sans"/>
          <w:sz w:val="20"/>
          <w:szCs w:val="20"/>
        </w:rPr>
      </w:pPr>
    </w:p>
    <w:p w14:paraId="3177E833" w14:textId="37B38AC6" w:rsidR="00125487" w:rsidRPr="005D2CB5" w:rsidRDefault="00861884" w:rsidP="00600D7B">
      <w:pPr>
        <w:jc w:val="both"/>
        <w:rPr>
          <w:rFonts w:ascii="Open Sans" w:hAnsi="Open Sans" w:cs="Open Sans"/>
          <w:b/>
          <w:bCs/>
          <w:sz w:val="20"/>
          <w:szCs w:val="20"/>
        </w:rPr>
      </w:pPr>
      <w:r w:rsidRPr="005D2CB5">
        <w:rPr>
          <w:rFonts w:ascii="Open Sans" w:hAnsi="Open Sans" w:cs="Open Sans"/>
          <w:b/>
          <w:bCs/>
          <w:sz w:val="20"/>
          <w:szCs w:val="20"/>
        </w:rPr>
        <w:t>Further reading:</w:t>
      </w:r>
    </w:p>
    <w:p w14:paraId="4F94047A" w14:textId="77777777" w:rsidR="005D2CB5" w:rsidRDefault="005D2CB5" w:rsidP="00600D7B">
      <w:pPr>
        <w:jc w:val="both"/>
        <w:rPr>
          <w:rFonts w:ascii="Open Sans" w:hAnsi="Open Sans" w:cs="Open Sans"/>
          <w:sz w:val="20"/>
          <w:szCs w:val="20"/>
        </w:rPr>
      </w:pPr>
    </w:p>
    <w:p w14:paraId="21400896" w14:textId="74FC4350" w:rsidR="005D2CB5" w:rsidRDefault="005D2CB5" w:rsidP="00600D7B">
      <w:pPr>
        <w:jc w:val="both"/>
        <w:rPr>
          <w:rFonts w:ascii="Open Sans" w:hAnsi="Open Sans" w:cs="Open Sans"/>
          <w:sz w:val="20"/>
          <w:szCs w:val="20"/>
        </w:rPr>
      </w:pPr>
      <w:r>
        <w:rPr>
          <w:rFonts w:ascii="Open Sans" w:hAnsi="Open Sans" w:cs="Open Sans"/>
          <w:sz w:val="20"/>
          <w:szCs w:val="20"/>
        </w:rPr>
        <w:lastRenderedPageBreak/>
        <w:t xml:space="preserve">Anaphylaxis UK: for teachers by teachers, the one stop shop for all school allergy needs: </w:t>
      </w:r>
      <w:hyperlink r:id="rId13" w:history="1">
        <w:r w:rsidRPr="00957666">
          <w:rPr>
            <w:rStyle w:val="Hyperlink"/>
            <w:rFonts w:ascii="Open Sans" w:hAnsi="Open Sans" w:cs="Open Sans"/>
            <w:sz w:val="20"/>
            <w:szCs w:val="20"/>
          </w:rPr>
          <w:t>https://www.anaphylaxis.org.uk/education</w:t>
        </w:r>
      </w:hyperlink>
      <w:r>
        <w:rPr>
          <w:rFonts w:ascii="Open Sans" w:hAnsi="Open Sans" w:cs="Open Sans"/>
          <w:sz w:val="20"/>
          <w:szCs w:val="20"/>
        </w:rPr>
        <w:t xml:space="preserve"> </w:t>
      </w:r>
    </w:p>
    <w:p w14:paraId="012617DB" w14:textId="77777777" w:rsidR="00DA6336" w:rsidRDefault="00DA6336" w:rsidP="00600D7B">
      <w:pPr>
        <w:jc w:val="both"/>
        <w:rPr>
          <w:rFonts w:ascii="Open Sans" w:hAnsi="Open Sans" w:cs="Open Sans"/>
          <w:sz w:val="20"/>
          <w:szCs w:val="20"/>
        </w:rPr>
      </w:pPr>
    </w:p>
    <w:p w14:paraId="6AEDCE4D" w14:textId="1B7AC1D6" w:rsidR="00DA6336" w:rsidRDefault="00DA6336" w:rsidP="00600D7B">
      <w:pPr>
        <w:jc w:val="both"/>
        <w:rPr>
          <w:rFonts w:ascii="Open Sans" w:hAnsi="Open Sans" w:cs="Open Sans"/>
          <w:sz w:val="20"/>
          <w:szCs w:val="20"/>
        </w:rPr>
      </w:pPr>
      <w:r>
        <w:rPr>
          <w:rFonts w:ascii="Open Sans" w:hAnsi="Open Sans" w:cs="Open Sans"/>
          <w:sz w:val="20"/>
          <w:szCs w:val="20"/>
        </w:rPr>
        <w:t>Allergy UK</w:t>
      </w:r>
      <w:r w:rsidR="00F90869">
        <w:rPr>
          <w:rFonts w:ascii="Open Sans" w:hAnsi="Open Sans" w:cs="Open Sans"/>
          <w:sz w:val="20"/>
          <w:szCs w:val="20"/>
        </w:rPr>
        <w:t xml:space="preserve">: </w:t>
      </w:r>
      <w:hyperlink r:id="rId14" w:history="1">
        <w:r w:rsidR="00F90869" w:rsidRPr="00957666">
          <w:rPr>
            <w:rStyle w:val="Hyperlink"/>
            <w:rFonts w:ascii="Open Sans" w:hAnsi="Open Sans" w:cs="Open Sans"/>
            <w:sz w:val="20"/>
            <w:szCs w:val="20"/>
          </w:rPr>
          <w:t>https://www.allergyuk.org/about-allergy/types-of-allergies</w:t>
        </w:r>
      </w:hyperlink>
      <w:r w:rsidR="00F90869">
        <w:rPr>
          <w:rFonts w:ascii="Open Sans" w:hAnsi="Open Sans" w:cs="Open Sans"/>
          <w:sz w:val="20"/>
          <w:szCs w:val="20"/>
        </w:rPr>
        <w:t xml:space="preserve"> </w:t>
      </w:r>
    </w:p>
    <w:p w14:paraId="4CF29D4E" w14:textId="77777777" w:rsidR="005D2CB5" w:rsidRDefault="005D2CB5" w:rsidP="00600D7B">
      <w:pPr>
        <w:jc w:val="both"/>
        <w:rPr>
          <w:rFonts w:ascii="Open Sans" w:hAnsi="Open Sans" w:cs="Open Sans"/>
          <w:sz w:val="20"/>
          <w:szCs w:val="20"/>
        </w:rPr>
      </w:pPr>
    </w:p>
    <w:p w14:paraId="64925C7E" w14:textId="6402F763" w:rsidR="005D2CB5" w:rsidRDefault="005D2CB5" w:rsidP="00600D7B">
      <w:pPr>
        <w:jc w:val="both"/>
        <w:rPr>
          <w:rFonts w:ascii="Open Sans" w:hAnsi="Open Sans" w:cs="Open Sans"/>
          <w:sz w:val="20"/>
          <w:szCs w:val="20"/>
        </w:rPr>
      </w:pPr>
      <w:r>
        <w:rPr>
          <w:rFonts w:ascii="Open Sans" w:hAnsi="Open Sans" w:cs="Open Sans"/>
          <w:sz w:val="20"/>
          <w:szCs w:val="20"/>
        </w:rPr>
        <w:t xml:space="preserve">Allergy Safety in Schools </w:t>
      </w:r>
      <w:r w:rsidR="00154C55">
        <w:rPr>
          <w:rFonts w:ascii="Open Sans" w:hAnsi="Open Sans" w:cs="Open Sans"/>
          <w:sz w:val="20"/>
          <w:szCs w:val="20"/>
        </w:rPr>
        <w:t>July</w:t>
      </w:r>
      <w:r>
        <w:rPr>
          <w:rFonts w:ascii="Open Sans" w:hAnsi="Open Sans" w:cs="Open Sans"/>
          <w:sz w:val="20"/>
          <w:szCs w:val="20"/>
        </w:rPr>
        <w:t xml:space="preserve"> 2026</w:t>
      </w:r>
      <w:r w:rsidR="00A54061">
        <w:rPr>
          <w:rFonts w:ascii="Open Sans" w:hAnsi="Open Sans" w:cs="Open Sans"/>
          <w:sz w:val="20"/>
          <w:szCs w:val="20"/>
        </w:rPr>
        <w:t xml:space="preserve">: </w:t>
      </w:r>
      <w:hyperlink r:id="rId15" w:history="1">
        <w:r w:rsidR="00A54061" w:rsidRPr="00601013">
          <w:rPr>
            <w:rStyle w:val="Hyperlink"/>
            <w:rFonts w:ascii="Open Sans" w:hAnsi="Open Sans" w:cs="Open Sans"/>
            <w:sz w:val="20"/>
            <w:szCs w:val="20"/>
          </w:rPr>
          <w:t>https://www.gov.uk/government/publications/allergy-safety-in-schools</w:t>
        </w:r>
      </w:hyperlink>
      <w:r w:rsidR="00A54061">
        <w:rPr>
          <w:rFonts w:ascii="Open Sans" w:hAnsi="Open Sans" w:cs="Open Sans"/>
          <w:sz w:val="20"/>
          <w:szCs w:val="20"/>
        </w:rPr>
        <w:t xml:space="preserve"> </w:t>
      </w:r>
    </w:p>
    <w:p w14:paraId="6789D0D7" w14:textId="77777777" w:rsidR="00125487" w:rsidRDefault="00125487" w:rsidP="00600D7B">
      <w:pPr>
        <w:jc w:val="both"/>
        <w:rPr>
          <w:rFonts w:ascii="Open Sans" w:hAnsi="Open Sans" w:cs="Open Sans"/>
          <w:sz w:val="20"/>
          <w:szCs w:val="20"/>
        </w:rPr>
      </w:pPr>
    </w:p>
    <w:p w14:paraId="130FA15F" w14:textId="3ACEC898" w:rsidR="00125487" w:rsidRDefault="00D52B0F" w:rsidP="00600D7B">
      <w:pPr>
        <w:jc w:val="both"/>
        <w:rPr>
          <w:rFonts w:ascii="Open Sans" w:hAnsi="Open Sans" w:cs="Open Sans"/>
          <w:sz w:val="20"/>
          <w:szCs w:val="20"/>
        </w:rPr>
      </w:pPr>
      <w:hyperlink r:id="rId16" w:history="1">
        <w:r w:rsidR="006A77BE" w:rsidRPr="006A77BE">
          <w:rPr>
            <w:rStyle w:val="Hyperlink"/>
            <w:rFonts w:ascii="Open Sans" w:hAnsi="Open Sans" w:cs="Open Sans"/>
            <w:sz w:val="20"/>
            <w:szCs w:val="20"/>
          </w:rPr>
          <w:t>Guidance on the use of adrenaline auto-injectors in schools</w:t>
        </w:r>
      </w:hyperlink>
    </w:p>
    <w:p w14:paraId="2F701598" w14:textId="77777777" w:rsidR="005D2CB5" w:rsidRDefault="005D2CB5" w:rsidP="00600D7B">
      <w:pPr>
        <w:jc w:val="both"/>
      </w:pPr>
    </w:p>
    <w:p w14:paraId="3DF6C171" w14:textId="39BF43C5" w:rsidR="005D2CB5" w:rsidRDefault="005D2CB5" w:rsidP="00600D7B">
      <w:pPr>
        <w:jc w:val="both"/>
      </w:pPr>
      <w:r>
        <w:t xml:space="preserve">Spare Pens in School: </w:t>
      </w:r>
      <w:hyperlink r:id="rId17" w:history="1">
        <w:r w:rsidRPr="00957666">
          <w:rPr>
            <w:rStyle w:val="Hyperlink"/>
          </w:rPr>
          <w:t>https://www.sparepensinschools.uk</w:t>
        </w:r>
      </w:hyperlink>
      <w:r>
        <w:t xml:space="preserve"> </w:t>
      </w:r>
    </w:p>
    <w:p w14:paraId="37366CC0" w14:textId="77777777" w:rsidR="005D2CB5" w:rsidRDefault="005D2CB5" w:rsidP="00600D7B">
      <w:pPr>
        <w:jc w:val="both"/>
        <w:rPr>
          <w:rFonts w:ascii="Open Sans" w:hAnsi="Open Sans" w:cs="Open Sans"/>
          <w:sz w:val="20"/>
          <w:szCs w:val="20"/>
        </w:rPr>
      </w:pPr>
    </w:p>
    <w:p w14:paraId="6995D73F" w14:textId="77777777" w:rsidR="006A77BE" w:rsidRDefault="006A77BE" w:rsidP="00600D7B">
      <w:pPr>
        <w:jc w:val="both"/>
        <w:rPr>
          <w:rFonts w:ascii="Open Sans" w:hAnsi="Open Sans" w:cs="Open Sans"/>
          <w:sz w:val="20"/>
          <w:szCs w:val="20"/>
        </w:rPr>
      </w:pPr>
    </w:p>
    <w:p w14:paraId="75593B18" w14:textId="5ED1D47A" w:rsidR="006A77BE" w:rsidRPr="005D2CB5" w:rsidRDefault="002A6E33" w:rsidP="00600D7B">
      <w:pPr>
        <w:jc w:val="both"/>
        <w:rPr>
          <w:rFonts w:ascii="Open Sans" w:hAnsi="Open Sans" w:cs="Open Sans"/>
          <w:b/>
          <w:bCs/>
          <w:sz w:val="20"/>
          <w:szCs w:val="20"/>
        </w:rPr>
      </w:pPr>
      <w:r w:rsidRPr="005D2CB5">
        <w:rPr>
          <w:rFonts w:ascii="Open Sans" w:hAnsi="Open Sans" w:cs="Open Sans"/>
          <w:b/>
          <w:bCs/>
          <w:sz w:val="20"/>
          <w:szCs w:val="20"/>
        </w:rPr>
        <w:t>Benedict</w:t>
      </w:r>
      <w:r w:rsidR="005D2CB5" w:rsidRPr="005D2CB5">
        <w:rPr>
          <w:rFonts w:ascii="Open Sans" w:hAnsi="Open Sans" w:cs="Open Sans"/>
          <w:b/>
          <w:bCs/>
          <w:sz w:val="20"/>
          <w:szCs w:val="20"/>
        </w:rPr>
        <w:t>’</w:t>
      </w:r>
      <w:r w:rsidRPr="005D2CB5">
        <w:rPr>
          <w:rFonts w:ascii="Open Sans" w:hAnsi="Open Sans" w:cs="Open Sans"/>
          <w:b/>
          <w:bCs/>
          <w:sz w:val="20"/>
          <w:szCs w:val="20"/>
        </w:rPr>
        <w:t>s law</w:t>
      </w:r>
      <w:r w:rsidR="005D2CB5" w:rsidRPr="005D2CB5">
        <w:rPr>
          <w:rFonts w:ascii="Open Sans" w:hAnsi="Open Sans" w:cs="Open Sans"/>
          <w:b/>
          <w:bCs/>
          <w:sz w:val="20"/>
          <w:szCs w:val="20"/>
        </w:rPr>
        <w:t>:</w:t>
      </w:r>
    </w:p>
    <w:p w14:paraId="20AB56CA" w14:textId="52898A1B" w:rsidR="005D2CB5" w:rsidRDefault="00D52B0F" w:rsidP="00600D7B">
      <w:pPr>
        <w:jc w:val="both"/>
        <w:rPr>
          <w:rFonts w:ascii="Open Sans" w:hAnsi="Open Sans" w:cs="Open Sans"/>
          <w:sz w:val="20"/>
          <w:szCs w:val="20"/>
        </w:rPr>
      </w:pPr>
      <w:hyperlink r:id="rId18" w:history="1">
        <w:r w:rsidR="005D2CB5" w:rsidRPr="00957666">
          <w:rPr>
            <w:rStyle w:val="Hyperlink"/>
            <w:rFonts w:ascii="Open Sans" w:hAnsi="Open Sans" w:cs="Open Sans"/>
            <w:sz w:val="20"/>
            <w:szCs w:val="20"/>
          </w:rPr>
          <w:t>https://benedictblythe.com/benedicts-law</w:t>
        </w:r>
      </w:hyperlink>
      <w:r w:rsidR="005D2CB5">
        <w:rPr>
          <w:rFonts w:ascii="Open Sans" w:hAnsi="Open Sans" w:cs="Open Sans"/>
          <w:sz w:val="20"/>
          <w:szCs w:val="20"/>
        </w:rPr>
        <w:t xml:space="preserve"> </w:t>
      </w:r>
    </w:p>
    <w:p w14:paraId="691D9572" w14:textId="1501A9FC" w:rsidR="005D2CB5" w:rsidRDefault="00D52B0F" w:rsidP="00600D7B">
      <w:pPr>
        <w:jc w:val="both"/>
        <w:rPr>
          <w:rFonts w:ascii="Open Sans" w:hAnsi="Open Sans" w:cs="Open Sans"/>
          <w:sz w:val="20"/>
          <w:szCs w:val="20"/>
        </w:rPr>
      </w:pPr>
      <w:hyperlink r:id="rId19" w:history="1">
        <w:r w:rsidR="005D2CB5" w:rsidRPr="00957666">
          <w:rPr>
            <w:rStyle w:val="Hyperlink"/>
            <w:rFonts w:ascii="Open Sans" w:hAnsi="Open Sans" w:cs="Open Sans"/>
            <w:sz w:val="20"/>
            <w:szCs w:val="20"/>
          </w:rPr>
          <w:t>https://www.anaphylaxis.org.uk/education/benedicts-law</w:t>
        </w:r>
      </w:hyperlink>
      <w:r w:rsidR="005D2CB5">
        <w:rPr>
          <w:rFonts w:ascii="Open Sans" w:hAnsi="Open Sans" w:cs="Open Sans"/>
          <w:sz w:val="20"/>
          <w:szCs w:val="20"/>
        </w:rPr>
        <w:t xml:space="preserve"> </w:t>
      </w:r>
    </w:p>
    <w:p w14:paraId="69F511FC" w14:textId="77777777" w:rsidR="005D2CB5" w:rsidRDefault="005D2CB5" w:rsidP="00600D7B">
      <w:pPr>
        <w:jc w:val="both"/>
        <w:rPr>
          <w:rFonts w:ascii="Open Sans" w:hAnsi="Open Sans" w:cs="Open Sans"/>
          <w:sz w:val="20"/>
          <w:szCs w:val="20"/>
        </w:rPr>
      </w:pPr>
    </w:p>
    <w:p w14:paraId="709112B5" w14:textId="4F337069" w:rsidR="005D2CB5" w:rsidRPr="005D2CB5" w:rsidRDefault="005D2CB5" w:rsidP="00600D7B">
      <w:pPr>
        <w:jc w:val="both"/>
        <w:rPr>
          <w:b/>
          <w:bCs/>
        </w:rPr>
      </w:pPr>
      <w:r w:rsidRPr="005D2CB5">
        <w:rPr>
          <w:b/>
          <w:bCs/>
        </w:rPr>
        <w:t xml:space="preserve">Food: </w:t>
      </w:r>
    </w:p>
    <w:p w14:paraId="5681F0B8" w14:textId="1CDD4AF3" w:rsidR="005D2CB5" w:rsidRDefault="005D2CB5" w:rsidP="008F1668">
      <w:r>
        <w:t>Allergy Guidance for Schools:</w:t>
      </w:r>
      <w:hyperlink r:id="rId20" w:history="1">
        <w:r w:rsidRPr="00957666">
          <w:rPr>
            <w:rStyle w:val="Hyperlink"/>
          </w:rPr>
          <w:t>https://www.gov.uk/government/publications/school-food-standards-resources-for-schools/allergy-guidance-for-schools</w:t>
        </w:r>
      </w:hyperlink>
    </w:p>
    <w:p w14:paraId="205FE88D" w14:textId="052E7634" w:rsidR="006E69F6" w:rsidRDefault="005D2CB5" w:rsidP="008F1668">
      <w:r>
        <w:t>Allergy</w:t>
      </w:r>
      <w:r w:rsidR="008F1668">
        <w:t xml:space="preserve"> </w:t>
      </w:r>
      <w:r>
        <w:t xml:space="preserve">Guidance for food businesses: </w:t>
      </w:r>
      <w:hyperlink r:id="rId21" w:history="1">
        <w:r w:rsidRPr="00957666">
          <w:rPr>
            <w:rStyle w:val="Hyperlink"/>
          </w:rPr>
          <w:t>https://www.gov.uk/government/publications/allergen-guidance-for-food-businesses</w:t>
        </w:r>
      </w:hyperlink>
      <w:r>
        <w:t xml:space="preserve"> </w:t>
      </w:r>
    </w:p>
    <w:p w14:paraId="0D4509AF" w14:textId="27BD2084" w:rsidR="005D2CB5" w:rsidRDefault="005D2CB5" w:rsidP="00600D7B">
      <w:pPr>
        <w:jc w:val="both"/>
      </w:pPr>
    </w:p>
    <w:p w14:paraId="478E3D14" w14:textId="4CB7CBB7" w:rsidR="00573A9D" w:rsidRPr="00224D22" w:rsidRDefault="00CF21C8" w:rsidP="00600D7B">
      <w:pPr>
        <w:jc w:val="both"/>
        <w:rPr>
          <w:b/>
          <w:bCs/>
        </w:rPr>
      </w:pPr>
      <w:r w:rsidRPr="00224D22">
        <w:rPr>
          <w:b/>
          <w:bCs/>
        </w:rPr>
        <w:t xml:space="preserve">Statutory </w:t>
      </w:r>
      <w:r w:rsidR="0013263F" w:rsidRPr="00224D22">
        <w:rPr>
          <w:b/>
          <w:bCs/>
        </w:rPr>
        <w:t>Duties</w:t>
      </w:r>
      <w:r w:rsidR="00224D22">
        <w:rPr>
          <w:b/>
          <w:bCs/>
        </w:rPr>
        <w:t>:</w:t>
      </w:r>
    </w:p>
    <w:p w14:paraId="17589160" w14:textId="77777777" w:rsidR="00D07CB6" w:rsidRDefault="00D07CB6" w:rsidP="008F1668">
      <w:pPr>
        <w:jc w:val="both"/>
      </w:pPr>
    </w:p>
    <w:p w14:paraId="26640729" w14:textId="6DCCE1C9" w:rsidR="0013263F" w:rsidRDefault="00D07CB6" w:rsidP="008F1668">
      <w:pPr>
        <w:jc w:val="both"/>
      </w:pPr>
      <w:r>
        <w:t xml:space="preserve">The duties under </w:t>
      </w:r>
      <w:r w:rsidR="0013263F" w:rsidRPr="002A4DD3">
        <w:t xml:space="preserve">Section 34 of the </w:t>
      </w:r>
      <w:hyperlink r:id="rId22" w:history="1">
        <w:r w:rsidR="0013263F" w:rsidRPr="002A4DD3">
          <w:rPr>
            <w:color w:val="0000FF"/>
            <w:u w:val="single"/>
          </w:rPr>
          <w:t>Children’s Wellbeing and Schools Act 2026</w:t>
        </w:r>
      </w:hyperlink>
      <w:r w:rsidR="00351C38">
        <w:t xml:space="preserve"> place a</w:t>
      </w:r>
      <w:r w:rsidR="004E53CB">
        <w:t xml:space="preserve"> requirement on LA-maintained schools, Academies and PRUs to have allergy safety policies, publish them and keep them under review.</w:t>
      </w:r>
    </w:p>
    <w:p w14:paraId="36CF0E67" w14:textId="77777777" w:rsidR="004E53CB" w:rsidRDefault="004E53CB" w:rsidP="008F1668">
      <w:pPr>
        <w:jc w:val="both"/>
      </w:pPr>
    </w:p>
    <w:p w14:paraId="18DF5692" w14:textId="77777777" w:rsidR="00CF21C8" w:rsidRPr="00CF21C8" w:rsidRDefault="00CF21C8" w:rsidP="008F1668">
      <w:pPr>
        <w:spacing w:after="120" w:line="288" w:lineRule="auto"/>
        <w:jc w:val="both"/>
        <w:rPr>
          <w:rFonts w:ascii="Open Sans" w:hAnsi="Open Sans" w:cs="Open Sans"/>
          <w:sz w:val="20"/>
          <w:szCs w:val="20"/>
        </w:rPr>
      </w:pPr>
      <w:r w:rsidRPr="00CF21C8">
        <w:rPr>
          <w:rFonts w:ascii="Open Sans" w:hAnsi="Open Sans" w:cs="Open Sans"/>
          <w:sz w:val="20"/>
          <w:szCs w:val="20"/>
        </w:rPr>
        <w:t xml:space="preserve">The duty of care under section 3 of the </w:t>
      </w:r>
      <w:hyperlink r:id="rId23">
        <w:r w:rsidRPr="00CF21C8">
          <w:rPr>
            <w:rFonts w:ascii="Open Sans" w:hAnsi="Open Sans" w:cs="Open Sans"/>
            <w:color w:val="0000FF"/>
            <w:sz w:val="20"/>
            <w:szCs w:val="20"/>
            <w:u w:val="single"/>
          </w:rPr>
          <w:t>Children Act 1989</w:t>
        </w:r>
      </w:hyperlink>
      <w:r w:rsidRPr="00CF21C8">
        <w:rPr>
          <w:rFonts w:ascii="Open Sans" w:hAnsi="Open Sans" w:cs="Open Sans"/>
          <w:sz w:val="20"/>
          <w:szCs w:val="20"/>
        </w:rPr>
        <w:t xml:space="preserve"> for any person with the care of a child to do all that is reasonable for the purposes of safeguarding or promoting the welfare of the child;</w:t>
      </w:r>
    </w:p>
    <w:p w14:paraId="4B08DEF4" w14:textId="77777777" w:rsidR="00CF21C8" w:rsidRPr="00CF21C8" w:rsidRDefault="00CF21C8" w:rsidP="008F1668">
      <w:pPr>
        <w:spacing w:after="120" w:line="288" w:lineRule="auto"/>
        <w:jc w:val="both"/>
        <w:rPr>
          <w:rFonts w:ascii="Open Sans" w:hAnsi="Open Sans" w:cs="Open Sans"/>
          <w:sz w:val="20"/>
          <w:szCs w:val="20"/>
        </w:rPr>
      </w:pPr>
      <w:r w:rsidRPr="00CF21C8">
        <w:rPr>
          <w:rFonts w:ascii="Open Sans" w:hAnsi="Open Sans" w:cs="Open Sans"/>
          <w:sz w:val="20"/>
          <w:szCs w:val="20"/>
        </w:rPr>
        <w:t xml:space="preserve">The duties to safeguard and promote the welfare of pupils and students under sections 20 and 175 of the </w:t>
      </w:r>
      <w:hyperlink r:id="rId24">
        <w:r w:rsidRPr="00CF21C8">
          <w:rPr>
            <w:rFonts w:ascii="Open Sans" w:hAnsi="Open Sans" w:cs="Open Sans"/>
            <w:color w:val="0000FF"/>
            <w:sz w:val="20"/>
            <w:szCs w:val="20"/>
            <w:u w:val="single"/>
          </w:rPr>
          <w:t>Education Act 2002</w:t>
        </w:r>
      </w:hyperlink>
      <w:r w:rsidRPr="00CF21C8">
        <w:rPr>
          <w:rFonts w:ascii="Open Sans" w:hAnsi="Open Sans" w:cs="Open Sans"/>
          <w:sz w:val="20"/>
          <w:szCs w:val="20"/>
        </w:rPr>
        <w:t xml:space="preserve">, the </w:t>
      </w:r>
      <w:hyperlink r:id="rId25">
        <w:r w:rsidRPr="00CF21C8">
          <w:rPr>
            <w:rFonts w:ascii="Open Sans" w:hAnsi="Open Sans" w:cs="Open Sans"/>
            <w:color w:val="0000FF"/>
            <w:sz w:val="20"/>
            <w:szCs w:val="20"/>
            <w:u w:val="single"/>
          </w:rPr>
          <w:t>Education (Independent School Standards) Regulations 2014</w:t>
        </w:r>
      </w:hyperlink>
      <w:r w:rsidRPr="00CF21C8">
        <w:rPr>
          <w:rFonts w:ascii="Open Sans" w:hAnsi="Open Sans" w:cs="Open Sans"/>
          <w:sz w:val="20"/>
          <w:szCs w:val="20"/>
        </w:rPr>
        <w:t xml:space="preserve"> (and associated statutory guidance </w:t>
      </w:r>
      <w:hyperlink r:id="rId26" w:history="1">
        <w:r w:rsidRPr="00CF21C8">
          <w:rPr>
            <w:rStyle w:val="Hyperlink"/>
            <w:rFonts w:ascii="Open Sans" w:hAnsi="Open Sans" w:cs="Open Sans"/>
            <w:sz w:val="20"/>
            <w:szCs w:val="20"/>
          </w:rPr>
          <w:t>Keeping Children Safe in Education</w:t>
        </w:r>
      </w:hyperlink>
      <w:r w:rsidRPr="00CF21C8">
        <w:rPr>
          <w:rFonts w:ascii="Open Sans" w:hAnsi="Open Sans" w:cs="Open Sans"/>
          <w:sz w:val="20"/>
          <w:szCs w:val="20"/>
        </w:rPr>
        <w:t xml:space="preserve">) and the </w:t>
      </w:r>
      <w:hyperlink r:id="rId27">
        <w:r w:rsidRPr="00CF21C8">
          <w:rPr>
            <w:rFonts w:ascii="Open Sans" w:hAnsi="Open Sans" w:cs="Open Sans"/>
            <w:color w:val="0000FF"/>
            <w:sz w:val="20"/>
            <w:szCs w:val="20"/>
            <w:u w:val="single"/>
          </w:rPr>
          <w:t>Non-Maintained Special Schools (England) Regulations 2015</w:t>
        </w:r>
      </w:hyperlink>
      <w:r w:rsidRPr="00CF21C8">
        <w:rPr>
          <w:rFonts w:ascii="Open Sans" w:hAnsi="Open Sans" w:cs="Open Sans"/>
          <w:sz w:val="20"/>
          <w:szCs w:val="20"/>
        </w:rPr>
        <w:t xml:space="preserve">; </w:t>
      </w:r>
    </w:p>
    <w:p w14:paraId="2E5E0E29" w14:textId="77777777" w:rsidR="00CF21C8" w:rsidRPr="00CF21C8" w:rsidRDefault="00CF21C8" w:rsidP="008F1668">
      <w:pPr>
        <w:spacing w:after="120" w:line="288" w:lineRule="auto"/>
        <w:jc w:val="both"/>
        <w:rPr>
          <w:rFonts w:ascii="Open Sans" w:hAnsi="Open Sans" w:cs="Open Sans"/>
          <w:sz w:val="20"/>
          <w:szCs w:val="20"/>
        </w:rPr>
      </w:pPr>
      <w:r w:rsidRPr="00CF21C8">
        <w:rPr>
          <w:rFonts w:ascii="Open Sans" w:hAnsi="Open Sans" w:cs="Open Sans"/>
          <w:sz w:val="20"/>
          <w:szCs w:val="20"/>
        </w:rPr>
        <w:t xml:space="preserve">The duty of the employer under section 2 of the </w:t>
      </w:r>
      <w:hyperlink r:id="rId28" w:history="1">
        <w:r w:rsidRPr="00CF21C8">
          <w:rPr>
            <w:rFonts w:ascii="Open Sans" w:hAnsi="Open Sans" w:cs="Open Sans"/>
            <w:color w:val="0000FF"/>
            <w:sz w:val="20"/>
            <w:szCs w:val="20"/>
            <w:u w:val="single"/>
          </w:rPr>
          <w:t>Health and Safety at Work etc Act 1974</w:t>
        </w:r>
      </w:hyperlink>
      <w:r w:rsidRPr="00CF21C8">
        <w:rPr>
          <w:rFonts w:ascii="Open Sans" w:hAnsi="Open Sans" w:cs="Open Sans"/>
          <w:sz w:val="20"/>
          <w:szCs w:val="20"/>
        </w:rPr>
        <w:t xml:space="preserve"> to take reasonable steps to ensure that employees are not exposed to risks to their health and safety;</w:t>
      </w:r>
    </w:p>
    <w:p w14:paraId="6951F45D" w14:textId="77777777" w:rsidR="00CF21C8" w:rsidRPr="00CF21C8" w:rsidRDefault="00CF21C8" w:rsidP="008F1668">
      <w:pPr>
        <w:spacing w:after="120" w:line="288" w:lineRule="auto"/>
        <w:jc w:val="both"/>
        <w:rPr>
          <w:rFonts w:ascii="Open Sans" w:hAnsi="Open Sans" w:cs="Open Sans"/>
          <w:sz w:val="20"/>
          <w:szCs w:val="20"/>
        </w:rPr>
      </w:pPr>
      <w:r w:rsidRPr="00CF21C8">
        <w:rPr>
          <w:rFonts w:ascii="Open Sans" w:hAnsi="Open Sans" w:cs="Open Sans"/>
          <w:sz w:val="20"/>
          <w:szCs w:val="20"/>
        </w:rPr>
        <w:t xml:space="preserve">The duties under the </w:t>
      </w:r>
      <w:hyperlink r:id="rId29">
        <w:r w:rsidRPr="00CF21C8">
          <w:rPr>
            <w:rFonts w:ascii="Open Sans" w:hAnsi="Open Sans" w:cs="Open Sans"/>
            <w:color w:val="0000FF"/>
            <w:sz w:val="20"/>
            <w:szCs w:val="20"/>
            <w:u w:val="single"/>
          </w:rPr>
          <w:t>Equality Act 2010</w:t>
        </w:r>
      </w:hyperlink>
      <w:r w:rsidRPr="00CF21C8">
        <w:rPr>
          <w:rFonts w:ascii="Open Sans" w:hAnsi="Open Sans" w:cs="Open Sans"/>
          <w:sz w:val="20"/>
          <w:szCs w:val="20"/>
        </w:rPr>
        <w:t xml:space="preserve"> to provide equality of opportunity for all, including those who are disabled. </w:t>
      </w:r>
    </w:p>
    <w:p w14:paraId="081879D7" w14:textId="77777777" w:rsidR="00CF21C8" w:rsidRPr="00CF21C8" w:rsidRDefault="00CF21C8" w:rsidP="008F1668">
      <w:pPr>
        <w:spacing w:after="120" w:line="288" w:lineRule="auto"/>
        <w:jc w:val="both"/>
        <w:rPr>
          <w:rFonts w:ascii="Open Sans" w:hAnsi="Open Sans" w:cs="Open Sans"/>
          <w:sz w:val="20"/>
          <w:szCs w:val="20"/>
        </w:rPr>
      </w:pPr>
      <w:r w:rsidRPr="00CF21C8">
        <w:rPr>
          <w:rFonts w:ascii="Open Sans" w:hAnsi="Open Sans" w:cs="Open Sans"/>
          <w:sz w:val="20"/>
          <w:szCs w:val="20"/>
        </w:rPr>
        <w:t xml:space="preserve">The Special Educational Needs and Disability (SEND) </w:t>
      </w:r>
      <w:hyperlink r:id="rId30" w:history="1">
        <w:r w:rsidRPr="00CF21C8">
          <w:rPr>
            <w:rStyle w:val="Hyperlink"/>
            <w:rFonts w:ascii="Open Sans" w:hAnsi="Open Sans" w:cs="Open Sans"/>
            <w:sz w:val="20"/>
            <w:szCs w:val="20"/>
          </w:rPr>
          <w:t>SEND code of practice: 0 to 25 years</w:t>
        </w:r>
      </w:hyperlink>
      <w:r w:rsidRPr="00CF21C8">
        <w:rPr>
          <w:rFonts w:ascii="Open Sans" w:hAnsi="Open Sans" w:cs="Open Sans"/>
          <w:sz w:val="20"/>
          <w:szCs w:val="20"/>
        </w:rPr>
        <w:t xml:space="preserve">. </w:t>
      </w:r>
    </w:p>
    <w:p w14:paraId="2E06EFB8" w14:textId="1CD90594" w:rsidR="00CF21C8" w:rsidRPr="00CF21C8" w:rsidRDefault="00D52B0F" w:rsidP="008F1668">
      <w:pPr>
        <w:spacing w:after="120" w:line="288" w:lineRule="auto"/>
        <w:jc w:val="both"/>
        <w:rPr>
          <w:rFonts w:ascii="Open Sans" w:hAnsi="Open Sans" w:cs="Open Sans"/>
          <w:sz w:val="20"/>
          <w:szCs w:val="20"/>
        </w:rPr>
      </w:pPr>
      <w:hyperlink r:id="rId31" w:history="1">
        <w:r w:rsidR="00CF21C8" w:rsidRPr="00224D22">
          <w:rPr>
            <w:rStyle w:val="Hyperlink"/>
            <w:rFonts w:ascii="Open Sans" w:hAnsi="Open Sans" w:cs="Open Sans"/>
            <w:sz w:val="20"/>
            <w:szCs w:val="20"/>
          </w:rPr>
          <w:t>The Early Years Foundation Stage</w:t>
        </w:r>
        <w:r w:rsidR="00CF21C8" w:rsidRPr="00224D22" w:rsidDel="00905535">
          <w:rPr>
            <w:rStyle w:val="Hyperlink"/>
            <w:rFonts w:ascii="Open Sans" w:hAnsi="Open Sans" w:cs="Open Sans"/>
            <w:sz w:val="20"/>
            <w:szCs w:val="20"/>
          </w:rPr>
          <w:t xml:space="preserve"> </w:t>
        </w:r>
        <w:r w:rsidR="00CF21C8" w:rsidRPr="00224D22">
          <w:rPr>
            <w:rStyle w:val="Hyperlink"/>
            <w:rFonts w:ascii="Open Sans" w:hAnsi="Open Sans" w:cs="Open Sans"/>
            <w:sz w:val="20"/>
            <w:szCs w:val="20"/>
          </w:rPr>
          <w:t>(EYFS) statutory framework</w:t>
        </w:r>
      </w:hyperlink>
      <w:r w:rsidR="00CF21C8" w:rsidRPr="00CF21C8">
        <w:rPr>
          <w:rFonts w:ascii="Open Sans" w:hAnsi="Open Sans" w:cs="Open Sans"/>
          <w:sz w:val="20"/>
          <w:szCs w:val="20"/>
        </w:rPr>
        <w:t xml:space="preserve">. </w:t>
      </w:r>
    </w:p>
    <w:p w14:paraId="7E3E3D4C" w14:textId="77777777" w:rsidR="00573A9D" w:rsidRPr="009A5FD2" w:rsidRDefault="00573A9D" w:rsidP="00600D7B">
      <w:pPr>
        <w:jc w:val="both"/>
      </w:pPr>
    </w:p>
    <w:sectPr w:rsidR="00573A9D" w:rsidRPr="009A5FD2" w:rsidSect="00B25EBA">
      <w:headerReference w:type="default" r:id="rId32"/>
      <w:footerReference w:type="default" r:id="rId33"/>
      <w:headerReference w:type="first" r:id="rId34"/>
      <w:footerReference w:type="first" r:id="rId35"/>
      <w:pgSz w:w="11906" w:h="16838"/>
      <w:pgMar w:top="1440" w:right="1440" w:bottom="1440" w:left="1440" w:header="1814" w:footer="14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9ADE5" w14:textId="77777777" w:rsidR="00410719" w:rsidRDefault="00410719" w:rsidP="00F45A04">
      <w:r>
        <w:separator/>
      </w:r>
    </w:p>
  </w:endnote>
  <w:endnote w:type="continuationSeparator" w:id="0">
    <w:p w14:paraId="0FA32EF4" w14:textId="77777777" w:rsidR="00410719" w:rsidRDefault="00410719" w:rsidP="00F45A04">
      <w:r>
        <w:continuationSeparator/>
      </w:r>
    </w:p>
  </w:endnote>
  <w:endnote w:type="continuationNotice" w:id="1">
    <w:p w14:paraId="61713C8C" w14:textId="77777777" w:rsidR="00410719" w:rsidRDefault="004107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Poppins">
    <w:charset w:val="00"/>
    <w:family w:val="auto"/>
    <w:pitch w:val="variable"/>
    <w:sig w:usb0="00008007" w:usb1="00000000"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69AC" w14:textId="1947023F" w:rsidR="00647E8D" w:rsidRPr="00BC18CE" w:rsidRDefault="00195138" w:rsidP="00B955FE">
    <w:pPr>
      <w:pStyle w:val="Footer"/>
      <w:jc w:val="right"/>
      <w:rPr>
        <w:rFonts w:ascii="Poppins" w:hAnsi="Poppins" w:cs="Poppins"/>
        <w:sz w:val="16"/>
        <w:szCs w:val="16"/>
      </w:rPr>
    </w:pPr>
    <w:r>
      <w:rPr>
        <w:rFonts w:ascii="Poppins" w:hAnsi="Poppins" w:cs="Poppins"/>
        <w:noProof/>
        <w:sz w:val="16"/>
        <w:szCs w:val="16"/>
        <w:lang w:eastAsia="en-GB"/>
      </w:rPr>
      <w:drawing>
        <wp:anchor distT="0" distB="0" distL="114300" distR="114300" simplePos="0" relativeHeight="251658240" behindDoc="1" locked="0" layoutInCell="1" allowOverlap="1" wp14:anchorId="2B4DA2B4" wp14:editId="403E2B84">
          <wp:simplePos x="0" y="0"/>
          <wp:positionH relativeFrom="margin">
            <wp:align>center</wp:align>
          </wp:positionH>
          <wp:positionV relativeFrom="paragraph">
            <wp:posOffset>159385</wp:posOffset>
          </wp:positionV>
          <wp:extent cx="7679690" cy="895985"/>
          <wp:effectExtent l="0" t="0" r="0" b="0"/>
          <wp:wrapTight wrapText="bothSides">
            <wp:wrapPolygon edited="0">
              <wp:start x="0" y="0"/>
              <wp:lineTo x="0" y="21125"/>
              <wp:lineTo x="21539" y="21125"/>
              <wp:lineTo x="21539" y="0"/>
              <wp:lineTo x="0" y="0"/>
            </wp:wrapPolygon>
          </wp:wrapTight>
          <wp:docPr id="15768847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627" name="Picture 91590627"/>
                  <pic:cNvPicPr/>
                </pic:nvPicPr>
                <pic:blipFill>
                  <a:blip r:embed="rId1">
                    <a:extLst>
                      <a:ext uri="{28A0092B-C50C-407E-A947-70E740481C1C}">
                        <a14:useLocalDpi xmlns:a14="http://schemas.microsoft.com/office/drawing/2010/main" val="0"/>
                      </a:ext>
                    </a:extLst>
                  </a:blip>
                  <a:stretch>
                    <a:fillRect/>
                  </a:stretch>
                </pic:blipFill>
                <pic:spPr>
                  <a:xfrm>
                    <a:off x="0" y="0"/>
                    <a:ext cx="7679690" cy="895985"/>
                  </a:xfrm>
                  <a:prstGeom prst="rect">
                    <a:avLst/>
                  </a:prstGeom>
                </pic:spPr>
              </pic:pic>
            </a:graphicData>
          </a:graphic>
          <wp14:sizeRelH relativeFrom="page">
            <wp14:pctWidth>0</wp14:pctWidth>
          </wp14:sizeRelH>
          <wp14:sizeRelV relativeFrom="page">
            <wp14:pctHeight>0</wp14:pctHeight>
          </wp14:sizeRelV>
        </wp:anchor>
      </w:drawing>
    </w:r>
    <w:proofErr w:type="gramStart"/>
    <w:r w:rsidR="00D52B0F">
      <w:rPr>
        <w:rFonts w:ascii="Poppins" w:hAnsi="Poppins" w:cs="Poppins"/>
        <w:sz w:val="16"/>
        <w:szCs w:val="16"/>
      </w:rPr>
      <w:t xml:space="preserve">August </w:t>
    </w:r>
    <w:r w:rsidR="00E415B1">
      <w:rPr>
        <w:rFonts w:ascii="Poppins" w:hAnsi="Poppins" w:cs="Poppins"/>
        <w:sz w:val="16"/>
        <w:szCs w:val="16"/>
      </w:rPr>
      <w:t xml:space="preserve"> 2026</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451EB" w14:textId="6DB474C0" w:rsidR="0035711E" w:rsidRDefault="00A61920">
    <w:pPr>
      <w:pStyle w:val="Footer"/>
    </w:pPr>
    <w:r>
      <w:rPr>
        <w:noProof/>
        <w:lang w:eastAsia="en-GB"/>
      </w:rPr>
      <w:drawing>
        <wp:anchor distT="0" distB="0" distL="114300" distR="114300" simplePos="0" relativeHeight="251658242" behindDoc="1" locked="0" layoutInCell="1" allowOverlap="1" wp14:anchorId="51169D5E" wp14:editId="01DB6CC1">
          <wp:simplePos x="0" y="0"/>
          <wp:positionH relativeFrom="margin">
            <wp:posOffset>-947420</wp:posOffset>
          </wp:positionH>
          <wp:positionV relativeFrom="page">
            <wp:posOffset>9907270</wp:posOffset>
          </wp:positionV>
          <wp:extent cx="7626350" cy="769620"/>
          <wp:effectExtent l="0" t="0" r="0" b="0"/>
          <wp:wrapTight wrapText="bothSides">
            <wp:wrapPolygon edited="0">
              <wp:start x="0" y="0"/>
              <wp:lineTo x="0" y="20851"/>
              <wp:lineTo x="21528" y="20851"/>
              <wp:lineTo x="21528" y="0"/>
              <wp:lineTo x="0" y="0"/>
            </wp:wrapPolygon>
          </wp:wrapTight>
          <wp:docPr id="1708489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43397"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26350" cy="7696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E47A9" w14:textId="77777777" w:rsidR="00410719" w:rsidRDefault="00410719" w:rsidP="00F45A04">
      <w:r>
        <w:separator/>
      </w:r>
    </w:p>
  </w:footnote>
  <w:footnote w:type="continuationSeparator" w:id="0">
    <w:p w14:paraId="3CA21E79" w14:textId="77777777" w:rsidR="00410719" w:rsidRDefault="00410719" w:rsidP="00F45A04">
      <w:r>
        <w:continuationSeparator/>
      </w:r>
    </w:p>
  </w:footnote>
  <w:footnote w:type="continuationNotice" w:id="1">
    <w:p w14:paraId="3BBF450D" w14:textId="77777777" w:rsidR="00410719" w:rsidRDefault="004107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AF06B" w14:textId="32AC6391" w:rsidR="00DD10D2" w:rsidRDefault="00623AAD">
    <w:pPr>
      <w:pStyle w:val="Header"/>
    </w:pPr>
    <w:r>
      <w:rPr>
        <w:noProof/>
        <w:lang w:eastAsia="en-GB"/>
      </w:rPr>
      <w:drawing>
        <wp:anchor distT="0" distB="0" distL="114300" distR="114300" simplePos="0" relativeHeight="251658243" behindDoc="0" locked="0" layoutInCell="1" allowOverlap="1" wp14:anchorId="7EA2204B" wp14:editId="3E4CA0A4">
          <wp:simplePos x="0" y="0"/>
          <wp:positionH relativeFrom="page">
            <wp:posOffset>15903</wp:posOffset>
          </wp:positionH>
          <wp:positionV relativeFrom="margin">
            <wp:posOffset>-1479522</wp:posOffset>
          </wp:positionV>
          <wp:extent cx="7674610" cy="1150620"/>
          <wp:effectExtent l="0" t="0" r="2540" b="0"/>
          <wp:wrapSquare wrapText="bothSides"/>
          <wp:docPr id="913366182" name="Picture 1"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18523" name="Picture 1" descr="A group of people in a classroo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74610" cy="1150620"/>
                  </a:xfrm>
                  <a:prstGeom prst="rect">
                    <a:avLst/>
                  </a:prstGeom>
                </pic:spPr>
              </pic:pic>
            </a:graphicData>
          </a:graphic>
          <wp14:sizeRelH relativeFrom="margin">
            <wp14:pctWidth>0</wp14:pctWidth>
          </wp14:sizeRelH>
          <wp14:sizeRelV relativeFrom="margin">
            <wp14:pctHeight>0</wp14:pctHeight>
          </wp14:sizeRelV>
        </wp:anchor>
      </w:drawing>
    </w:r>
  </w:p>
  <w:p w14:paraId="5D139C48" w14:textId="2E61C5B8" w:rsidR="00587751" w:rsidRPr="00F260BF" w:rsidRDefault="00587751" w:rsidP="0087558E">
    <w:pPr>
      <w:pStyle w:val="Header"/>
      <w:rPr>
        <w:rFonts w:ascii="Poppins" w:hAnsi="Poppins" w:cs="Poppins"/>
        <w:color w:val="808181"/>
        <w:sz w:val="15"/>
        <w:szCs w:val="15"/>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55CFA" w14:textId="2F1424FD" w:rsidR="0035711E" w:rsidRDefault="00782A61" w:rsidP="00F4582B">
    <w:pPr>
      <w:pStyle w:val="Header"/>
      <w:ind w:hanging="709"/>
    </w:pPr>
    <w:r>
      <w:rPr>
        <w:noProof/>
        <w:lang w:eastAsia="en-GB"/>
      </w:rPr>
      <w:drawing>
        <wp:anchor distT="0" distB="0" distL="114300" distR="114300" simplePos="0" relativeHeight="251658241" behindDoc="0" locked="0" layoutInCell="1" allowOverlap="1" wp14:anchorId="52A4E09E" wp14:editId="27DBF865">
          <wp:simplePos x="0" y="0"/>
          <wp:positionH relativeFrom="page">
            <wp:align>left</wp:align>
          </wp:positionH>
          <wp:positionV relativeFrom="margin">
            <wp:posOffset>-1336675</wp:posOffset>
          </wp:positionV>
          <wp:extent cx="7674610" cy="1150620"/>
          <wp:effectExtent l="0" t="0" r="2540" b="0"/>
          <wp:wrapSquare wrapText="bothSides"/>
          <wp:docPr id="872972319" name="Picture 1"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18523" name="Picture 1" descr="A group of people in a classroo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74610" cy="11506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B4E"/>
    <w:multiLevelType w:val="multilevel"/>
    <w:tmpl w:val="2F2E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FF6F7C"/>
    <w:multiLevelType w:val="multilevel"/>
    <w:tmpl w:val="7640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AA0AD8"/>
    <w:multiLevelType w:val="multilevel"/>
    <w:tmpl w:val="5DD6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B1151F"/>
    <w:multiLevelType w:val="multilevel"/>
    <w:tmpl w:val="DCA6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314546"/>
    <w:multiLevelType w:val="multilevel"/>
    <w:tmpl w:val="C02AB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827BF2"/>
    <w:multiLevelType w:val="multilevel"/>
    <w:tmpl w:val="6E70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DF3786"/>
    <w:multiLevelType w:val="multilevel"/>
    <w:tmpl w:val="833C1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E20D91"/>
    <w:multiLevelType w:val="multilevel"/>
    <w:tmpl w:val="36B6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5D7748"/>
    <w:multiLevelType w:val="multilevel"/>
    <w:tmpl w:val="B5702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C80855"/>
    <w:multiLevelType w:val="multilevel"/>
    <w:tmpl w:val="C266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7B08DE"/>
    <w:multiLevelType w:val="multilevel"/>
    <w:tmpl w:val="D7E28F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0C803C90"/>
    <w:multiLevelType w:val="multilevel"/>
    <w:tmpl w:val="51C8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1634C1"/>
    <w:multiLevelType w:val="multilevel"/>
    <w:tmpl w:val="1EBE9F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FF25E80"/>
    <w:multiLevelType w:val="multilevel"/>
    <w:tmpl w:val="498CD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45641B"/>
    <w:multiLevelType w:val="multilevel"/>
    <w:tmpl w:val="46F0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C61A00"/>
    <w:multiLevelType w:val="multilevel"/>
    <w:tmpl w:val="7206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2335895"/>
    <w:multiLevelType w:val="multilevel"/>
    <w:tmpl w:val="3DBC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736BB3"/>
    <w:multiLevelType w:val="multilevel"/>
    <w:tmpl w:val="009A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971ED7"/>
    <w:multiLevelType w:val="multilevel"/>
    <w:tmpl w:val="A28C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6E698B"/>
    <w:multiLevelType w:val="multilevel"/>
    <w:tmpl w:val="B0C6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A3D4500"/>
    <w:multiLevelType w:val="multilevel"/>
    <w:tmpl w:val="AD9826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1C0B03F0"/>
    <w:multiLevelType w:val="multilevel"/>
    <w:tmpl w:val="7BF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CA93260"/>
    <w:multiLevelType w:val="multilevel"/>
    <w:tmpl w:val="8E52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CE66005"/>
    <w:multiLevelType w:val="multilevel"/>
    <w:tmpl w:val="B26A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DCC5A2A"/>
    <w:multiLevelType w:val="multilevel"/>
    <w:tmpl w:val="9590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E416DF1"/>
    <w:multiLevelType w:val="multilevel"/>
    <w:tmpl w:val="1978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EA7312D"/>
    <w:multiLevelType w:val="multilevel"/>
    <w:tmpl w:val="9D42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F5F383F"/>
    <w:multiLevelType w:val="multilevel"/>
    <w:tmpl w:val="1944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01C0522"/>
    <w:multiLevelType w:val="multilevel"/>
    <w:tmpl w:val="2A5A0B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22D910D5"/>
    <w:multiLevelType w:val="multilevel"/>
    <w:tmpl w:val="F286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3B17BE5"/>
    <w:multiLevelType w:val="multilevel"/>
    <w:tmpl w:val="987A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4842702"/>
    <w:multiLevelType w:val="multilevel"/>
    <w:tmpl w:val="4FA2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5BD73F4"/>
    <w:multiLevelType w:val="multilevel"/>
    <w:tmpl w:val="528A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68B6F35"/>
    <w:multiLevelType w:val="multilevel"/>
    <w:tmpl w:val="27B6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76C1276"/>
    <w:multiLevelType w:val="multilevel"/>
    <w:tmpl w:val="B470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78A2244"/>
    <w:multiLevelType w:val="multilevel"/>
    <w:tmpl w:val="7A7E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A676FA4"/>
    <w:multiLevelType w:val="hybridMultilevel"/>
    <w:tmpl w:val="89DC4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AC57013"/>
    <w:multiLevelType w:val="multilevel"/>
    <w:tmpl w:val="D416CB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2AD72FD3"/>
    <w:multiLevelType w:val="multilevel"/>
    <w:tmpl w:val="EBF84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AFE1EE4"/>
    <w:multiLevelType w:val="multilevel"/>
    <w:tmpl w:val="9BA2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E522A7C"/>
    <w:multiLevelType w:val="multilevel"/>
    <w:tmpl w:val="25E8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E8D0977"/>
    <w:multiLevelType w:val="multilevel"/>
    <w:tmpl w:val="931E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0806D06"/>
    <w:multiLevelType w:val="multilevel"/>
    <w:tmpl w:val="B6F2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0F02C22"/>
    <w:multiLevelType w:val="multilevel"/>
    <w:tmpl w:val="C02ABD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331B49DB"/>
    <w:multiLevelType w:val="multilevel"/>
    <w:tmpl w:val="10F01A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33C01C90"/>
    <w:multiLevelType w:val="multilevel"/>
    <w:tmpl w:val="FACC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47E134E"/>
    <w:multiLevelType w:val="multilevel"/>
    <w:tmpl w:val="BCA0D0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367150E7"/>
    <w:multiLevelType w:val="multilevel"/>
    <w:tmpl w:val="F5F41B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386A00CF"/>
    <w:multiLevelType w:val="multilevel"/>
    <w:tmpl w:val="5182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93E4311"/>
    <w:multiLevelType w:val="multilevel"/>
    <w:tmpl w:val="57BE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949555E"/>
    <w:multiLevelType w:val="multilevel"/>
    <w:tmpl w:val="7814F6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3AC85903"/>
    <w:multiLevelType w:val="multilevel"/>
    <w:tmpl w:val="269C9C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3BD5276C"/>
    <w:multiLevelType w:val="multilevel"/>
    <w:tmpl w:val="2108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CB94CF3"/>
    <w:multiLevelType w:val="multilevel"/>
    <w:tmpl w:val="A810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ED82CE5"/>
    <w:multiLevelType w:val="multilevel"/>
    <w:tmpl w:val="EDC2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F543C28"/>
    <w:multiLevelType w:val="multilevel"/>
    <w:tmpl w:val="1C64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0B061C7"/>
    <w:multiLevelType w:val="multilevel"/>
    <w:tmpl w:val="9F0A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4496AD3"/>
    <w:multiLevelType w:val="multilevel"/>
    <w:tmpl w:val="022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49433F3"/>
    <w:multiLevelType w:val="multilevel"/>
    <w:tmpl w:val="5A98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4D96B26"/>
    <w:multiLevelType w:val="multilevel"/>
    <w:tmpl w:val="C36E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64D3914"/>
    <w:multiLevelType w:val="multilevel"/>
    <w:tmpl w:val="E1D6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6F02F12"/>
    <w:multiLevelType w:val="multilevel"/>
    <w:tmpl w:val="10DA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701353C"/>
    <w:multiLevelType w:val="multilevel"/>
    <w:tmpl w:val="015A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9ED562B"/>
    <w:multiLevelType w:val="multilevel"/>
    <w:tmpl w:val="FFEA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A821AC6"/>
    <w:multiLevelType w:val="multilevel"/>
    <w:tmpl w:val="92C4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BBE7724"/>
    <w:multiLevelType w:val="hybridMultilevel"/>
    <w:tmpl w:val="D47E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D044BEB"/>
    <w:multiLevelType w:val="multilevel"/>
    <w:tmpl w:val="84B0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D242E0F"/>
    <w:multiLevelType w:val="multilevel"/>
    <w:tmpl w:val="7898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D516248"/>
    <w:multiLevelType w:val="multilevel"/>
    <w:tmpl w:val="63A4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D766A42"/>
    <w:multiLevelType w:val="multilevel"/>
    <w:tmpl w:val="857A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DD53014"/>
    <w:multiLevelType w:val="multilevel"/>
    <w:tmpl w:val="7548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F471521"/>
    <w:multiLevelType w:val="multilevel"/>
    <w:tmpl w:val="AB0C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F5247AC"/>
    <w:multiLevelType w:val="multilevel"/>
    <w:tmpl w:val="95A8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01D31E6"/>
    <w:multiLevelType w:val="multilevel"/>
    <w:tmpl w:val="13BC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0273259"/>
    <w:multiLevelType w:val="multilevel"/>
    <w:tmpl w:val="841C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3C56403"/>
    <w:multiLevelType w:val="multilevel"/>
    <w:tmpl w:val="48B8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50A325D"/>
    <w:multiLevelType w:val="hybridMultilevel"/>
    <w:tmpl w:val="B3E278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564273BA"/>
    <w:multiLevelType w:val="multilevel"/>
    <w:tmpl w:val="007CCF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8" w15:restartNumberingAfterBreak="0">
    <w:nsid w:val="565E1F42"/>
    <w:multiLevelType w:val="multilevel"/>
    <w:tmpl w:val="97BC76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56AF430F"/>
    <w:multiLevelType w:val="multilevel"/>
    <w:tmpl w:val="9E70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6D0297C"/>
    <w:multiLevelType w:val="multilevel"/>
    <w:tmpl w:val="7C10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6D041E0"/>
    <w:multiLevelType w:val="multilevel"/>
    <w:tmpl w:val="002E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97C460E"/>
    <w:multiLevelType w:val="multilevel"/>
    <w:tmpl w:val="9B24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9DC139A"/>
    <w:multiLevelType w:val="multilevel"/>
    <w:tmpl w:val="7FD4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9F97D58"/>
    <w:multiLevelType w:val="multilevel"/>
    <w:tmpl w:val="C510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A151219"/>
    <w:multiLevelType w:val="multilevel"/>
    <w:tmpl w:val="EFC8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A5C3EC6"/>
    <w:multiLevelType w:val="multilevel"/>
    <w:tmpl w:val="DABC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AE25F54"/>
    <w:multiLevelType w:val="multilevel"/>
    <w:tmpl w:val="C22A3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B520F38"/>
    <w:multiLevelType w:val="multilevel"/>
    <w:tmpl w:val="0EF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BA87706"/>
    <w:multiLevelType w:val="multilevel"/>
    <w:tmpl w:val="0900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C5F75CC"/>
    <w:multiLevelType w:val="multilevel"/>
    <w:tmpl w:val="DFF4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DD511B5"/>
    <w:multiLevelType w:val="multilevel"/>
    <w:tmpl w:val="0454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EFE128C"/>
    <w:multiLevelType w:val="multilevel"/>
    <w:tmpl w:val="8C7E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03C17F0"/>
    <w:multiLevelType w:val="multilevel"/>
    <w:tmpl w:val="01A6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2064A44"/>
    <w:multiLevelType w:val="multilevel"/>
    <w:tmpl w:val="AB88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45E3668"/>
    <w:multiLevelType w:val="multilevel"/>
    <w:tmpl w:val="E9BE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46C51FA"/>
    <w:multiLevelType w:val="multilevel"/>
    <w:tmpl w:val="675C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55C52D4"/>
    <w:multiLevelType w:val="multilevel"/>
    <w:tmpl w:val="A59E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5A10DAF"/>
    <w:multiLevelType w:val="multilevel"/>
    <w:tmpl w:val="3B5A5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5B76715"/>
    <w:multiLevelType w:val="multilevel"/>
    <w:tmpl w:val="DE42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7520325"/>
    <w:multiLevelType w:val="multilevel"/>
    <w:tmpl w:val="9D2646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15:restartNumberingAfterBreak="0">
    <w:nsid w:val="681C4795"/>
    <w:multiLevelType w:val="multilevel"/>
    <w:tmpl w:val="C26E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81F3EEB"/>
    <w:multiLevelType w:val="multilevel"/>
    <w:tmpl w:val="0A90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D755F30"/>
    <w:multiLevelType w:val="multilevel"/>
    <w:tmpl w:val="2236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DDB47E2"/>
    <w:multiLevelType w:val="multilevel"/>
    <w:tmpl w:val="B47812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5" w15:restartNumberingAfterBreak="0">
    <w:nsid w:val="6F084368"/>
    <w:multiLevelType w:val="multilevel"/>
    <w:tmpl w:val="7A88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FF853D5"/>
    <w:multiLevelType w:val="multilevel"/>
    <w:tmpl w:val="D174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051229E"/>
    <w:multiLevelType w:val="multilevel"/>
    <w:tmpl w:val="6C1CCC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15:restartNumberingAfterBreak="0">
    <w:nsid w:val="71244F0A"/>
    <w:multiLevelType w:val="multilevel"/>
    <w:tmpl w:val="FBBE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1D00A09"/>
    <w:multiLevelType w:val="multilevel"/>
    <w:tmpl w:val="5F28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20A3962"/>
    <w:multiLevelType w:val="multilevel"/>
    <w:tmpl w:val="52F6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54E119B"/>
    <w:multiLevelType w:val="multilevel"/>
    <w:tmpl w:val="2DAA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68E726E"/>
    <w:multiLevelType w:val="multilevel"/>
    <w:tmpl w:val="8E8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7177C17"/>
    <w:multiLevelType w:val="multilevel"/>
    <w:tmpl w:val="B6A2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83D02F1"/>
    <w:multiLevelType w:val="multilevel"/>
    <w:tmpl w:val="22BA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9057F06"/>
    <w:multiLevelType w:val="multilevel"/>
    <w:tmpl w:val="A922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90758CA"/>
    <w:multiLevelType w:val="multilevel"/>
    <w:tmpl w:val="2E84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AB840C2"/>
    <w:multiLevelType w:val="multilevel"/>
    <w:tmpl w:val="2B78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ABD6C17"/>
    <w:multiLevelType w:val="multilevel"/>
    <w:tmpl w:val="ED7C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B5C3B29"/>
    <w:multiLevelType w:val="hybridMultilevel"/>
    <w:tmpl w:val="CCEAA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CD96F2D"/>
    <w:multiLevelType w:val="multilevel"/>
    <w:tmpl w:val="C886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E39308F"/>
    <w:multiLevelType w:val="multilevel"/>
    <w:tmpl w:val="28FC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FDA1602"/>
    <w:multiLevelType w:val="multilevel"/>
    <w:tmpl w:val="218C41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170632516">
    <w:abstractNumId w:val="38"/>
  </w:num>
  <w:num w:numId="2" w16cid:durableId="47728167">
    <w:abstractNumId w:val="80"/>
  </w:num>
  <w:num w:numId="3" w16cid:durableId="340932611">
    <w:abstractNumId w:val="106"/>
  </w:num>
  <w:num w:numId="4" w16cid:durableId="1996033513">
    <w:abstractNumId w:val="3"/>
  </w:num>
  <w:num w:numId="5" w16cid:durableId="1973711145">
    <w:abstractNumId w:val="102"/>
  </w:num>
  <w:num w:numId="6" w16cid:durableId="639963505">
    <w:abstractNumId w:val="99"/>
  </w:num>
  <w:num w:numId="7" w16cid:durableId="529879219">
    <w:abstractNumId w:val="9"/>
  </w:num>
  <w:num w:numId="8" w16cid:durableId="599681878">
    <w:abstractNumId w:val="33"/>
  </w:num>
  <w:num w:numId="9" w16cid:durableId="199169559">
    <w:abstractNumId w:val="101"/>
  </w:num>
  <w:num w:numId="10" w16cid:durableId="1999381643">
    <w:abstractNumId w:val="7"/>
  </w:num>
  <w:num w:numId="11" w16cid:durableId="231353301">
    <w:abstractNumId w:val="42"/>
  </w:num>
  <w:num w:numId="12" w16cid:durableId="1398288157">
    <w:abstractNumId w:val="40"/>
  </w:num>
  <w:num w:numId="13" w16cid:durableId="1226599337">
    <w:abstractNumId w:val="56"/>
  </w:num>
  <w:num w:numId="14" w16cid:durableId="1292128264">
    <w:abstractNumId w:val="75"/>
  </w:num>
  <w:num w:numId="15" w16cid:durableId="563374802">
    <w:abstractNumId w:val="98"/>
  </w:num>
  <w:num w:numId="16" w16cid:durableId="104010880">
    <w:abstractNumId w:val="89"/>
  </w:num>
  <w:num w:numId="17" w16cid:durableId="106583498">
    <w:abstractNumId w:val="17"/>
  </w:num>
  <w:num w:numId="18" w16cid:durableId="1601178475">
    <w:abstractNumId w:val="86"/>
  </w:num>
  <w:num w:numId="19" w16cid:durableId="1404716167">
    <w:abstractNumId w:val="57"/>
  </w:num>
  <w:num w:numId="20" w16cid:durableId="1064066840">
    <w:abstractNumId w:val="30"/>
  </w:num>
  <w:num w:numId="21" w16cid:durableId="39519531">
    <w:abstractNumId w:val="87"/>
  </w:num>
  <w:num w:numId="22" w16cid:durableId="1295211495">
    <w:abstractNumId w:val="88"/>
  </w:num>
  <w:num w:numId="23" w16cid:durableId="1341277797">
    <w:abstractNumId w:val="71"/>
  </w:num>
  <w:num w:numId="24" w16cid:durableId="1545362718">
    <w:abstractNumId w:val="72"/>
  </w:num>
  <w:num w:numId="25" w16cid:durableId="395014266">
    <w:abstractNumId w:val="4"/>
  </w:num>
  <w:num w:numId="26" w16cid:durableId="1590119614">
    <w:abstractNumId w:val="60"/>
  </w:num>
  <w:num w:numId="27" w16cid:durableId="1442266933">
    <w:abstractNumId w:val="2"/>
  </w:num>
  <w:num w:numId="28" w16cid:durableId="36711332">
    <w:abstractNumId w:val="85"/>
  </w:num>
  <w:num w:numId="29" w16cid:durableId="1963878140">
    <w:abstractNumId w:val="74"/>
  </w:num>
  <w:num w:numId="30" w16cid:durableId="840050835">
    <w:abstractNumId w:val="29"/>
  </w:num>
  <w:num w:numId="31" w16cid:durableId="944265338">
    <w:abstractNumId w:val="67"/>
  </w:num>
  <w:num w:numId="32" w16cid:durableId="1110517405">
    <w:abstractNumId w:val="79"/>
  </w:num>
  <w:num w:numId="33" w16cid:durableId="1853643905">
    <w:abstractNumId w:val="55"/>
  </w:num>
  <w:num w:numId="34" w16cid:durableId="882714784">
    <w:abstractNumId w:val="62"/>
  </w:num>
  <w:num w:numId="35" w16cid:durableId="1359508300">
    <w:abstractNumId w:val="91"/>
  </w:num>
  <w:num w:numId="36" w16cid:durableId="599337080">
    <w:abstractNumId w:val="103"/>
  </w:num>
  <w:num w:numId="37" w16cid:durableId="71397140">
    <w:abstractNumId w:val="16"/>
  </w:num>
  <w:num w:numId="38" w16cid:durableId="1288973766">
    <w:abstractNumId w:val="96"/>
  </w:num>
  <w:num w:numId="39" w16cid:durableId="302465529">
    <w:abstractNumId w:val="54"/>
  </w:num>
  <w:num w:numId="40" w16cid:durableId="432745011">
    <w:abstractNumId w:val="31"/>
  </w:num>
  <w:num w:numId="41" w16cid:durableId="1210875437">
    <w:abstractNumId w:val="61"/>
  </w:num>
  <w:num w:numId="42" w16cid:durableId="886717212">
    <w:abstractNumId w:val="83"/>
  </w:num>
  <w:num w:numId="43" w16cid:durableId="279992894">
    <w:abstractNumId w:val="68"/>
  </w:num>
  <w:num w:numId="44" w16cid:durableId="1735276210">
    <w:abstractNumId w:val="112"/>
  </w:num>
  <w:num w:numId="45" w16cid:durableId="1184781370">
    <w:abstractNumId w:val="108"/>
  </w:num>
  <w:num w:numId="46" w16cid:durableId="1916622293">
    <w:abstractNumId w:val="66"/>
  </w:num>
  <w:num w:numId="47" w16cid:durableId="1875656041">
    <w:abstractNumId w:val="15"/>
  </w:num>
  <w:num w:numId="48" w16cid:durableId="239679882">
    <w:abstractNumId w:val="70"/>
  </w:num>
  <w:num w:numId="49" w16cid:durableId="1651670225">
    <w:abstractNumId w:val="27"/>
  </w:num>
  <w:num w:numId="50" w16cid:durableId="200869374">
    <w:abstractNumId w:val="14"/>
  </w:num>
  <w:num w:numId="51" w16cid:durableId="379019625">
    <w:abstractNumId w:val="94"/>
  </w:num>
  <w:num w:numId="52" w16cid:durableId="139201560">
    <w:abstractNumId w:val="78"/>
  </w:num>
  <w:num w:numId="53" w16cid:durableId="667556333">
    <w:abstractNumId w:val="48"/>
  </w:num>
  <w:num w:numId="54" w16cid:durableId="669066091">
    <w:abstractNumId w:val="44"/>
  </w:num>
  <w:num w:numId="55" w16cid:durableId="1308826966">
    <w:abstractNumId w:val="104"/>
  </w:num>
  <w:num w:numId="56" w16cid:durableId="342978456">
    <w:abstractNumId w:val="10"/>
  </w:num>
  <w:num w:numId="57" w16cid:durableId="1683774304">
    <w:abstractNumId w:val="6"/>
  </w:num>
  <w:num w:numId="58" w16cid:durableId="981885464">
    <w:abstractNumId w:val="24"/>
  </w:num>
  <w:num w:numId="59" w16cid:durableId="787773784">
    <w:abstractNumId w:val="64"/>
  </w:num>
  <w:num w:numId="60" w16cid:durableId="2048680639">
    <w:abstractNumId w:val="77"/>
  </w:num>
  <w:num w:numId="61" w16cid:durableId="57292037">
    <w:abstractNumId w:val="100"/>
  </w:num>
  <w:num w:numId="62" w16cid:durableId="151801962">
    <w:abstractNumId w:val="22"/>
  </w:num>
  <w:num w:numId="63" w16cid:durableId="246115255">
    <w:abstractNumId w:val="58"/>
  </w:num>
  <w:num w:numId="64" w16cid:durableId="1585143648">
    <w:abstractNumId w:val="53"/>
  </w:num>
  <w:num w:numId="65" w16cid:durableId="1158233971">
    <w:abstractNumId w:val="95"/>
  </w:num>
  <w:num w:numId="66" w16cid:durableId="1121266643">
    <w:abstractNumId w:val="73"/>
  </w:num>
  <w:num w:numId="67" w16cid:durableId="1927230551">
    <w:abstractNumId w:val="19"/>
  </w:num>
  <w:num w:numId="68" w16cid:durableId="134878810">
    <w:abstractNumId w:val="113"/>
  </w:num>
  <w:num w:numId="69" w16cid:durableId="1455059466">
    <w:abstractNumId w:val="37"/>
  </w:num>
  <w:num w:numId="70" w16cid:durableId="342630192">
    <w:abstractNumId w:val="43"/>
  </w:num>
  <w:num w:numId="71" w16cid:durableId="604920139">
    <w:abstractNumId w:val="107"/>
  </w:num>
  <w:num w:numId="72" w16cid:durableId="857082736">
    <w:abstractNumId w:val="109"/>
  </w:num>
  <w:num w:numId="73" w16cid:durableId="483664351">
    <w:abstractNumId w:val="51"/>
  </w:num>
  <w:num w:numId="74" w16cid:durableId="1353415926">
    <w:abstractNumId w:val="47"/>
  </w:num>
  <w:num w:numId="75" w16cid:durableId="214780833">
    <w:abstractNumId w:val="20"/>
  </w:num>
  <w:num w:numId="76" w16cid:durableId="2095281841">
    <w:abstractNumId w:val="46"/>
  </w:num>
  <w:num w:numId="77" w16cid:durableId="216867136">
    <w:abstractNumId w:val="122"/>
  </w:num>
  <w:num w:numId="78" w16cid:durableId="444273996">
    <w:abstractNumId w:val="12"/>
  </w:num>
  <w:num w:numId="79" w16cid:durableId="1221988362">
    <w:abstractNumId w:val="111"/>
  </w:num>
  <w:num w:numId="80" w16cid:durableId="388726215">
    <w:abstractNumId w:val="34"/>
  </w:num>
  <w:num w:numId="81" w16cid:durableId="915165009">
    <w:abstractNumId w:val="25"/>
  </w:num>
  <w:num w:numId="82" w16cid:durableId="1101025285">
    <w:abstractNumId w:val="50"/>
  </w:num>
  <w:num w:numId="83" w16cid:durableId="983580148">
    <w:abstractNumId w:val="28"/>
  </w:num>
  <w:num w:numId="84" w16cid:durableId="167336178">
    <w:abstractNumId w:val="8"/>
  </w:num>
  <w:num w:numId="85" w16cid:durableId="471870544">
    <w:abstractNumId w:val="92"/>
  </w:num>
  <w:num w:numId="86" w16cid:durableId="354116479">
    <w:abstractNumId w:val="21"/>
  </w:num>
  <w:num w:numId="87" w16cid:durableId="1971786521">
    <w:abstractNumId w:val="69"/>
  </w:num>
  <w:num w:numId="88" w16cid:durableId="233636350">
    <w:abstractNumId w:val="118"/>
  </w:num>
  <w:num w:numId="89" w16cid:durableId="1504197134">
    <w:abstractNumId w:val="120"/>
  </w:num>
  <w:num w:numId="90" w16cid:durableId="1923484745">
    <w:abstractNumId w:val="116"/>
  </w:num>
  <w:num w:numId="91" w16cid:durableId="750930425">
    <w:abstractNumId w:val="93"/>
  </w:num>
  <w:num w:numId="92" w16cid:durableId="1171798860">
    <w:abstractNumId w:val="59"/>
  </w:num>
  <w:num w:numId="93" w16cid:durableId="463156312">
    <w:abstractNumId w:val="13"/>
  </w:num>
  <w:num w:numId="94" w16cid:durableId="252589485">
    <w:abstractNumId w:val="49"/>
  </w:num>
  <w:num w:numId="95" w16cid:durableId="1933663875">
    <w:abstractNumId w:val="90"/>
  </w:num>
  <w:num w:numId="96" w16cid:durableId="1403916246">
    <w:abstractNumId w:val="81"/>
  </w:num>
  <w:num w:numId="97" w16cid:durableId="1304651138">
    <w:abstractNumId w:val="5"/>
  </w:num>
  <w:num w:numId="98" w16cid:durableId="1960798408">
    <w:abstractNumId w:val="97"/>
  </w:num>
  <w:num w:numId="99" w16cid:durableId="847989964">
    <w:abstractNumId w:val="39"/>
  </w:num>
  <w:num w:numId="100" w16cid:durableId="1790008340">
    <w:abstractNumId w:val="121"/>
  </w:num>
  <w:num w:numId="101" w16cid:durableId="646787976">
    <w:abstractNumId w:val="1"/>
  </w:num>
  <w:num w:numId="102" w16cid:durableId="24214598">
    <w:abstractNumId w:val="11"/>
  </w:num>
  <w:num w:numId="103" w16cid:durableId="438334941">
    <w:abstractNumId w:val="35"/>
  </w:num>
  <w:num w:numId="104" w16cid:durableId="1849909024">
    <w:abstractNumId w:val="45"/>
  </w:num>
  <w:num w:numId="105" w16cid:durableId="1862820889">
    <w:abstractNumId w:val="115"/>
  </w:num>
  <w:num w:numId="106" w16cid:durableId="158859531">
    <w:abstractNumId w:val="52"/>
  </w:num>
  <w:num w:numId="107" w16cid:durableId="2023776156">
    <w:abstractNumId w:val="26"/>
  </w:num>
  <w:num w:numId="108" w16cid:durableId="1644919432">
    <w:abstractNumId w:val="110"/>
  </w:num>
  <w:num w:numId="109" w16cid:durableId="680090893">
    <w:abstractNumId w:val="105"/>
  </w:num>
  <w:num w:numId="110" w16cid:durableId="1795708405">
    <w:abstractNumId w:val="32"/>
  </w:num>
  <w:num w:numId="111" w16cid:durableId="319310188">
    <w:abstractNumId w:val="84"/>
  </w:num>
  <w:num w:numId="112" w16cid:durableId="1161044496">
    <w:abstractNumId w:val="41"/>
  </w:num>
  <w:num w:numId="113" w16cid:durableId="11690416">
    <w:abstractNumId w:val="23"/>
  </w:num>
  <w:num w:numId="114" w16cid:durableId="439878667">
    <w:abstractNumId w:val="114"/>
  </w:num>
  <w:num w:numId="115" w16cid:durableId="647973255">
    <w:abstractNumId w:val="82"/>
  </w:num>
  <w:num w:numId="116" w16cid:durableId="1443721934">
    <w:abstractNumId w:val="63"/>
  </w:num>
  <w:num w:numId="117" w16cid:durableId="1303122031">
    <w:abstractNumId w:val="18"/>
  </w:num>
  <w:num w:numId="118" w16cid:durableId="951667733">
    <w:abstractNumId w:val="117"/>
  </w:num>
  <w:num w:numId="119" w16cid:durableId="1305891704">
    <w:abstractNumId w:val="0"/>
  </w:num>
  <w:num w:numId="120" w16cid:durableId="1115448395">
    <w:abstractNumId w:val="76"/>
  </w:num>
  <w:num w:numId="121" w16cid:durableId="1383872550">
    <w:abstractNumId w:val="119"/>
  </w:num>
  <w:num w:numId="122" w16cid:durableId="1652296117">
    <w:abstractNumId w:val="36"/>
  </w:num>
  <w:num w:numId="123" w16cid:durableId="1255749905">
    <w:abstractNumId w:val="65"/>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A04"/>
    <w:rsid w:val="00007346"/>
    <w:rsid w:val="00010376"/>
    <w:rsid w:val="00010477"/>
    <w:rsid w:val="00010A8F"/>
    <w:rsid w:val="00012AC7"/>
    <w:rsid w:val="00012BBF"/>
    <w:rsid w:val="00014F95"/>
    <w:rsid w:val="00015DF7"/>
    <w:rsid w:val="00017530"/>
    <w:rsid w:val="00017F6B"/>
    <w:rsid w:val="000212CF"/>
    <w:rsid w:val="00023570"/>
    <w:rsid w:val="0003222A"/>
    <w:rsid w:val="00035640"/>
    <w:rsid w:val="000411D6"/>
    <w:rsid w:val="00041D22"/>
    <w:rsid w:val="00043AE4"/>
    <w:rsid w:val="00044983"/>
    <w:rsid w:val="00045D90"/>
    <w:rsid w:val="00047018"/>
    <w:rsid w:val="0005186B"/>
    <w:rsid w:val="00051D93"/>
    <w:rsid w:val="0005344A"/>
    <w:rsid w:val="00054E8B"/>
    <w:rsid w:val="00055C50"/>
    <w:rsid w:val="00060870"/>
    <w:rsid w:val="000624DB"/>
    <w:rsid w:val="00062DB5"/>
    <w:rsid w:val="00065917"/>
    <w:rsid w:val="0007001C"/>
    <w:rsid w:val="00075132"/>
    <w:rsid w:val="00090C67"/>
    <w:rsid w:val="00092AF0"/>
    <w:rsid w:val="00093F78"/>
    <w:rsid w:val="00096A32"/>
    <w:rsid w:val="00096BF6"/>
    <w:rsid w:val="00097A42"/>
    <w:rsid w:val="00097B1F"/>
    <w:rsid w:val="000A046E"/>
    <w:rsid w:val="000A0D9D"/>
    <w:rsid w:val="000A4612"/>
    <w:rsid w:val="000A6137"/>
    <w:rsid w:val="000B2724"/>
    <w:rsid w:val="000B3470"/>
    <w:rsid w:val="000C18EE"/>
    <w:rsid w:val="000C5303"/>
    <w:rsid w:val="000C6302"/>
    <w:rsid w:val="000C649C"/>
    <w:rsid w:val="000D10E6"/>
    <w:rsid w:val="000D1B1F"/>
    <w:rsid w:val="000D5135"/>
    <w:rsid w:val="000D5CFF"/>
    <w:rsid w:val="000E52C3"/>
    <w:rsid w:val="000E7D5D"/>
    <w:rsid w:val="000F1AC9"/>
    <w:rsid w:val="000F1DC5"/>
    <w:rsid w:val="000F37CE"/>
    <w:rsid w:val="00100F56"/>
    <w:rsid w:val="00114EA6"/>
    <w:rsid w:val="00123EC6"/>
    <w:rsid w:val="00125487"/>
    <w:rsid w:val="001272B3"/>
    <w:rsid w:val="0013011D"/>
    <w:rsid w:val="00130C32"/>
    <w:rsid w:val="0013263F"/>
    <w:rsid w:val="0014590C"/>
    <w:rsid w:val="00147B4F"/>
    <w:rsid w:val="001506EB"/>
    <w:rsid w:val="00150CAA"/>
    <w:rsid w:val="00154C55"/>
    <w:rsid w:val="00165787"/>
    <w:rsid w:val="001666E5"/>
    <w:rsid w:val="00172120"/>
    <w:rsid w:val="00181426"/>
    <w:rsid w:val="00186476"/>
    <w:rsid w:val="00195138"/>
    <w:rsid w:val="00197E38"/>
    <w:rsid w:val="001A1496"/>
    <w:rsid w:val="001A17F6"/>
    <w:rsid w:val="001A2B3E"/>
    <w:rsid w:val="001B08D5"/>
    <w:rsid w:val="001B27F5"/>
    <w:rsid w:val="001B4116"/>
    <w:rsid w:val="001B4C8D"/>
    <w:rsid w:val="001C1FF6"/>
    <w:rsid w:val="001C4739"/>
    <w:rsid w:val="001D2386"/>
    <w:rsid w:val="001D2461"/>
    <w:rsid w:val="001D652B"/>
    <w:rsid w:val="001E1142"/>
    <w:rsid w:val="001E5DF1"/>
    <w:rsid w:val="001F3109"/>
    <w:rsid w:val="001F43BE"/>
    <w:rsid w:val="001F7B0A"/>
    <w:rsid w:val="001F7C6D"/>
    <w:rsid w:val="00201B7E"/>
    <w:rsid w:val="00207C82"/>
    <w:rsid w:val="00211716"/>
    <w:rsid w:val="00215713"/>
    <w:rsid w:val="0021770A"/>
    <w:rsid w:val="00221A52"/>
    <w:rsid w:val="00224D22"/>
    <w:rsid w:val="0022593C"/>
    <w:rsid w:val="00230009"/>
    <w:rsid w:val="00230FF7"/>
    <w:rsid w:val="0023386B"/>
    <w:rsid w:val="002507CA"/>
    <w:rsid w:val="0026575D"/>
    <w:rsid w:val="00280345"/>
    <w:rsid w:val="00294929"/>
    <w:rsid w:val="0029628D"/>
    <w:rsid w:val="002A0119"/>
    <w:rsid w:val="002A3585"/>
    <w:rsid w:val="002A6E33"/>
    <w:rsid w:val="002B5CFA"/>
    <w:rsid w:val="002C51F6"/>
    <w:rsid w:val="002C6547"/>
    <w:rsid w:val="002D3824"/>
    <w:rsid w:val="002E08AC"/>
    <w:rsid w:val="002E447E"/>
    <w:rsid w:val="002E49D3"/>
    <w:rsid w:val="002F000F"/>
    <w:rsid w:val="002F23C8"/>
    <w:rsid w:val="002F3619"/>
    <w:rsid w:val="002F4FA0"/>
    <w:rsid w:val="002F79FC"/>
    <w:rsid w:val="00310CFF"/>
    <w:rsid w:val="00312C7C"/>
    <w:rsid w:val="00317A72"/>
    <w:rsid w:val="00317F0E"/>
    <w:rsid w:val="00326A7C"/>
    <w:rsid w:val="00333C39"/>
    <w:rsid w:val="00344AF3"/>
    <w:rsid w:val="0034654D"/>
    <w:rsid w:val="00346932"/>
    <w:rsid w:val="00351C38"/>
    <w:rsid w:val="003536B9"/>
    <w:rsid w:val="00354D6D"/>
    <w:rsid w:val="0035506B"/>
    <w:rsid w:val="0035711E"/>
    <w:rsid w:val="0035791F"/>
    <w:rsid w:val="0036042D"/>
    <w:rsid w:val="00364751"/>
    <w:rsid w:val="00366CEF"/>
    <w:rsid w:val="00372076"/>
    <w:rsid w:val="003771D8"/>
    <w:rsid w:val="003827D8"/>
    <w:rsid w:val="003857A7"/>
    <w:rsid w:val="003860E6"/>
    <w:rsid w:val="00394969"/>
    <w:rsid w:val="003A01D5"/>
    <w:rsid w:val="003A5627"/>
    <w:rsid w:val="003A5BCA"/>
    <w:rsid w:val="003B1FFA"/>
    <w:rsid w:val="003B2113"/>
    <w:rsid w:val="003B3B18"/>
    <w:rsid w:val="003C59ED"/>
    <w:rsid w:val="003D13F1"/>
    <w:rsid w:val="003E7DE8"/>
    <w:rsid w:val="003F1388"/>
    <w:rsid w:val="003F2E5D"/>
    <w:rsid w:val="003F5292"/>
    <w:rsid w:val="003F6076"/>
    <w:rsid w:val="004016E8"/>
    <w:rsid w:val="00406E4B"/>
    <w:rsid w:val="00410719"/>
    <w:rsid w:val="00416069"/>
    <w:rsid w:val="00420292"/>
    <w:rsid w:val="0042342F"/>
    <w:rsid w:val="00425574"/>
    <w:rsid w:val="004257DB"/>
    <w:rsid w:val="00425E9A"/>
    <w:rsid w:val="0043249D"/>
    <w:rsid w:val="00432655"/>
    <w:rsid w:val="0043357E"/>
    <w:rsid w:val="00433B0C"/>
    <w:rsid w:val="0043441E"/>
    <w:rsid w:val="00434C8C"/>
    <w:rsid w:val="00435A68"/>
    <w:rsid w:val="004407AE"/>
    <w:rsid w:val="00441A02"/>
    <w:rsid w:val="00441AFE"/>
    <w:rsid w:val="00442E65"/>
    <w:rsid w:val="00442FF9"/>
    <w:rsid w:val="00443B9A"/>
    <w:rsid w:val="00447273"/>
    <w:rsid w:val="00450379"/>
    <w:rsid w:val="00450C14"/>
    <w:rsid w:val="0045764D"/>
    <w:rsid w:val="00460C26"/>
    <w:rsid w:val="00461071"/>
    <w:rsid w:val="004628B0"/>
    <w:rsid w:val="00465853"/>
    <w:rsid w:val="00472154"/>
    <w:rsid w:val="00473E4C"/>
    <w:rsid w:val="00483695"/>
    <w:rsid w:val="004975BE"/>
    <w:rsid w:val="004A5793"/>
    <w:rsid w:val="004B22CE"/>
    <w:rsid w:val="004B6C7B"/>
    <w:rsid w:val="004C04E3"/>
    <w:rsid w:val="004C095E"/>
    <w:rsid w:val="004C5F35"/>
    <w:rsid w:val="004E0C47"/>
    <w:rsid w:val="004E2756"/>
    <w:rsid w:val="004E4BD6"/>
    <w:rsid w:val="004E53CB"/>
    <w:rsid w:val="004F54FC"/>
    <w:rsid w:val="00503044"/>
    <w:rsid w:val="0050337B"/>
    <w:rsid w:val="0050357E"/>
    <w:rsid w:val="00511394"/>
    <w:rsid w:val="0051266E"/>
    <w:rsid w:val="0051445B"/>
    <w:rsid w:val="00515AB1"/>
    <w:rsid w:val="00516571"/>
    <w:rsid w:val="00521184"/>
    <w:rsid w:val="00531CBA"/>
    <w:rsid w:val="00545C62"/>
    <w:rsid w:val="005501C4"/>
    <w:rsid w:val="00554ABA"/>
    <w:rsid w:val="005640B5"/>
    <w:rsid w:val="00567529"/>
    <w:rsid w:val="00573A9D"/>
    <w:rsid w:val="005804B1"/>
    <w:rsid w:val="00584DFB"/>
    <w:rsid w:val="00587751"/>
    <w:rsid w:val="00595936"/>
    <w:rsid w:val="005A2D80"/>
    <w:rsid w:val="005A3386"/>
    <w:rsid w:val="005A3A2A"/>
    <w:rsid w:val="005B595D"/>
    <w:rsid w:val="005B7828"/>
    <w:rsid w:val="005D013D"/>
    <w:rsid w:val="005D07C8"/>
    <w:rsid w:val="005D08C2"/>
    <w:rsid w:val="005D2CB5"/>
    <w:rsid w:val="005D309B"/>
    <w:rsid w:val="005D7193"/>
    <w:rsid w:val="005D7C15"/>
    <w:rsid w:val="005E104B"/>
    <w:rsid w:val="005E1C3F"/>
    <w:rsid w:val="005E2F72"/>
    <w:rsid w:val="005E382D"/>
    <w:rsid w:val="005F3F98"/>
    <w:rsid w:val="005F740F"/>
    <w:rsid w:val="00600D7B"/>
    <w:rsid w:val="00604E32"/>
    <w:rsid w:val="006113FB"/>
    <w:rsid w:val="00616489"/>
    <w:rsid w:val="00616E36"/>
    <w:rsid w:val="00620B53"/>
    <w:rsid w:val="00623AAD"/>
    <w:rsid w:val="00634A41"/>
    <w:rsid w:val="006407C6"/>
    <w:rsid w:val="00642EC5"/>
    <w:rsid w:val="0064589F"/>
    <w:rsid w:val="00647DA5"/>
    <w:rsid w:val="00647E8D"/>
    <w:rsid w:val="0065023C"/>
    <w:rsid w:val="006503E6"/>
    <w:rsid w:val="006546CE"/>
    <w:rsid w:val="00657225"/>
    <w:rsid w:val="00664A55"/>
    <w:rsid w:val="0067463F"/>
    <w:rsid w:val="006748BB"/>
    <w:rsid w:val="006768E1"/>
    <w:rsid w:val="00682BB3"/>
    <w:rsid w:val="00686BC9"/>
    <w:rsid w:val="00691A62"/>
    <w:rsid w:val="006954F3"/>
    <w:rsid w:val="006A3552"/>
    <w:rsid w:val="006A56F1"/>
    <w:rsid w:val="006A77BE"/>
    <w:rsid w:val="006B0EA1"/>
    <w:rsid w:val="006B3D97"/>
    <w:rsid w:val="006B711D"/>
    <w:rsid w:val="006C24BC"/>
    <w:rsid w:val="006C2A19"/>
    <w:rsid w:val="006C50BE"/>
    <w:rsid w:val="006C71F1"/>
    <w:rsid w:val="006D7160"/>
    <w:rsid w:val="006E69F6"/>
    <w:rsid w:val="006F434A"/>
    <w:rsid w:val="006F4973"/>
    <w:rsid w:val="00702022"/>
    <w:rsid w:val="007020AE"/>
    <w:rsid w:val="00711E26"/>
    <w:rsid w:val="00712585"/>
    <w:rsid w:val="00721E81"/>
    <w:rsid w:val="00726710"/>
    <w:rsid w:val="00726CA2"/>
    <w:rsid w:val="00727AF3"/>
    <w:rsid w:val="00740DF9"/>
    <w:rsid w:val="007439EB"/>
    <w:rsid w:val="00747526"/>
    <w:rsid w:val="00763FCA"/>
    <w:rsid w:val="00764AE4"/>
    <w:rsid w:val="00772196"/>
    <w:rsid w:val="00772348"/>
    <w:rsid w:val="007739AC"/>
    <w:rsid w:val="0078287C"/>
    <w:rsid w:val="00782A61"/>
    <w:rsid w:val="00785973"/>
    <w:rsid w:val="00785B07"/>
    <w:rsid w:val="0079202F"/>
    <w:rsid w:val="007A12EB"/>
    <w:rsid w:val="007A1522"/>
    <w:rsid w:val="007A6388"/>
    <w:rsid w:val="007B67CF"/>
    <w:rsid w:val="007C3102"/>
    <w:rsid w:val="007C3BBA"/>
    <w:rsid w:val="007D058A"/>
    <w:rsid w:val="007D116F"/>
    <w:rsid w:val="007D35C5"/>
    <w:rsid w:val="007D4A5A"/>
    <w:rsid w:val="007E1860"/>
    <w:rsid w:val="007E43BF"/>
    <w:rsid w:val="007E4B2F"/>
    <w:rsid w:val="007F2B58"/>
    <w:rsid w:val="007F3C62"/>
    <w:rsid w:val="008072AB"/>
    <w:rsid w:val="00810D9F"/>
    <w:rsid w:val="00812AE7"/>
    <w:rsid w:val="00822681"/>
    <w:rsid w:val="0082409E"/>
    <w:rsid w:val="00824410"/>
    <w:rsid w:val="00831D43"/>
    <w:rsid w:val="0083486A"/>
    <w:rsid w:val="00837CDB"/>
    <w:rsid w:val="00841077"/>
    <w:rsid w:val="00841D71"/>
    <w:rsid w:val="00845BDE"/>
    <w:rsid w:val="00851156"/>
    <w:rsid w:val="0085175F"/>
    <w:rsid w:val="00851B20"/>
    <w:rsid w:val="00861884"/>
    <w:rsid w:val="008623B2"/>
    <w:rsid w:val="0087558E"/>
    <w:rsid w:val="00875F29"/>
    <w:rsid w:val="00877186"/>
    <w:rsid w:val="008810CF"/>
    <w:rsid w:val="00881E97"/>
    <w:rsid w:val="008850C9"/>
    <w:rsid w:val="00894A29"/>
    <w:rsid w:val="008A2833"/>
    <w:rsid w:val="008A4DC4"/>
    <w:rsid w:val="008A6FB3"/>
    <w:rsid w:val="008B1827"/>
    <w:rsid w:val="008C4A99"/>
    <w:rsid w:val="008C7E36"/>
    <w:rsid w:val="008D2D4D"/>
    <w:rsid w:val="008D7942"/>
    <w:rsid w:val="008E54E4"/>
    <w:rsid w:val="008E6332"/>
    <w:rsid w:val="008E7852"/>
    <w:rsid w:val="008F0216"/>
    <w:rsid w:val="008F1668"/>
    <w:rsid w:val="009127A7"/>
    <w:rsid w:val="00913E72"/>
    <w:rsid w:val="009159E7"/>
    <w:rsid w:val="00916C6B"/>
    <w:rsid w:val="00921848"/>
    <w:rsid w:val="00922589"/>
    <w:rsid w:val="00925B01"/>
    <w:rsid w:val="0092623B"/>
    <w:rsid w:val="009278E8"/>
    <w:rsid w:val="00945D28"/>
    <w:rsid w:val="00946D41"/>
    <w:rsid w:val="00952137"/>
    <w:rsid w:val="009579CB"/>
    <w:rsid w:val="00961A72"/>
    <w:rsid w:val="009631A8"/>
    <w:rsid w:val="0096365A"/>
    <w:rsid w:val="00964C91"/>
    <w:rsid w:val="009729E3"/>
    <w:rsid w:val="00973A8E"/>
    <w:rsid w:val="0098115B"/>
    <w:rsid w:val="00981B7D"/>
    <w:rsid w:val="0099130E"/>
    <w:rsid w:val="00991901"/>
    <w:rsid w:val="00993FD6"/>
    <w:rsid w:val="00995CB0"/>
    <w:rsid w:val="009A142B"/>
    <w:rsid w:val="009A1BAD"/>
    <w:rsid w:val="009A5FD2"/>
    <w:rsid w:val="009A68DC"/>
    <w:rsid w:val="009A7A69"/>
    <w:rsid w:val="009B5CF4"/>
    <w:rsid w:val="009B5F6B"/>
    <w:rsid w:val="009C354F"/>
    <w:rsid w:val="009C38B4"/>
    <w:rsid w:val="009C4934"/>
    <w:rsid w:val="009C5452"/>
    <w:rsid w:val="009C5C60"/>
    <w:rsid w:val="009C7636"/>
    <w:rsid w:val="009D344B"/>
    <w:rsid w:val="009D4340"/>
    <w:rsid w:val="009D4676"/>
    <w:rsid w:val="009D5919"/>
    <w:rsid w:val="009D6B69"/>
    <w:rsid w:val="009E03D3"/>
    <w:rsid w:val="009F18BD"/>
    <w:rsid w:val="009F4FF3"/>
    <w:rsid w:val="009F6E0B"/>
    <w:rsid w:val="009F7C66"/>
    <w:rsid w:val="00A0179A"/>
    <w:rsid w:val="00A035C1"/>
    <w:rsid w:val="00A13876"/>
    <w:rsid w:val="00A16620"/>
    <w:rsid w:val="00A2072B"/>
    <w:rsid w:val="00A21166"/>
    <w:rsid w:val="00A21FEB"/>
    <w:rsid w:val="00A27CCF"/>
    <w:rsid w:val="00A3123A"/>
    <w:rsid w:val="00A33B68"/>
    <w:rsid w:val="00A41EBE"/>
    <w:rsid w:val="00A467B5"/>
    <w:rsid w:val="00A50598"/>
    <w:rsid w:val="00A54061"/>
    <w:rsid w:val="00A61920"/>
    <w:rsid w:val="00A63260"/>
    <w:rsid w:val="00A66AC8"/>
    <w:rsid w:val="00A7518D"/>
    <w:rsid w:val="00A826E7"/>
    <w:rsid w:val="00A846AA"/>
    <w:rsid w:val="00A863A0"/>
    <w:rsid w:val="00A965F0"/>
    <w:rsid w:val="00AA1F18"/>
    <w:rsid w:val="00AA2401"/>
    <w:rsid w:val="00AA4DA1"/>
    <w:rsid w:val="00AA5ACC"/>
    <w:rsid w:val="00AA6C9E"/>
    <w:rsid w:val="00AB0456"/>
    <w:rsid w:val="00AB12D1"/>
    <w:rsid w:val="00AB183E"/>
    <w:rsid w:val="00AB3808"/>
    <w:rsid w:val="00AB57BA"/>
    <w:rsid w:val="00AD10B3"/>
    <w:rsid w:val="00AD3DDD"/>
    <w:rsid w:val="00AD4795"/>
    <w:rsid w:val="00AE1395"/>
    <w:rsid w:val="00AE2A41"/>
    <w:rsid w:val="00AE2F28"/>
    <w:rsid w:val="00AE3A57"/>
    <w:rsid w:val="00AE54B4"/>
    <w:rsid w:val="00AE5903"/>
    <w:rsid w:val="00AF1598"/>
    <w:rsid w:val="00AF3658"/>
    <w:rsid w:val="00B03FF3"/>
    <w:rsid w:val="00B05E59"/>
    <w:rsid w:val="00B064D8"/>
    <w:rsid w:val="00B118F9"/>
    <w:rsid w:val="00B1603D"/>
    <w:rsid w:val="00B24C16"/>
    <w:rsid w:val="00B25EBA"/>
    <w:rsid w:val="00B301B3"/>
    <w:rsid w:val="00B3285E"/>
    <w:rsid w:val="00B35CFC"/>
    <w:rsid w:val="00B36381"/>
    <w:rsid w:val="00B37460"/>
    <w:rsid w:val="00B40C06"/>
    <w:rsid w:val="00B5289D"/>
    <w:rsid w:val="00B61DAD"/>
    <w:rsid w:val="00B743F7"/>
    <w:rsid w:val="00B754BD"/>
    <w:rsid w:val="00B81D12"/>
    <w:rsid w:val="00B829E7"/>
    <w:rsid w:val="00B911D1"/>
    <w:rsid w:val="00B938DB"/>
    <w:rsid w:val="00B955FE"/>
    <w:rsid w:val="00B97978"/>
    <w:rsid w:val="00BA6ABE"/>
    <w:rsid w:val="00BB03B1"/>
    <w:rsid w:val="00BB398C"/>
    <w:rsid w:val="00BB6C33"/>
    <w:rsid w:val="00BC18CE"/>
    <w:rsid w:val="00BC2EC7"/>
    <w:rsid w:val="00BD1729"/>
    <w:rsid w:val="00BD70C6"/>
    <w:rsid w:val="00BE17EC"/>
    <w:rsid w:val="00BE4D59"/>
    <w:rsid w:val="00BE587C"/>
    <w:rsid w:val="00BE7605"/>
    <w:rsid w:val="00BE778B"/>
    <w:rsid w:val="00BF661E"/>
    <w:rsid w:val="00C02A87"/>
    <w:rsid w:val="00C11029"/>
    <w:rsid w:val="00C12144"/>
    <w:rsid w:val="00C16BD6"/>
    <w:rsid w:val="00C23DE1"/>
    <w:rsid w:val="00C24A20"/>
    <w:rsid w:val="00C31B19"/>
    <w:rsid w:val="00C378F7"/>
    <w:rsid w:val="00C4134B"/>
    <w:rsid w:val="00C42E8D"/>
    <w:rsid w:val="00C45203"/>
    <w:rsid w:val="00C46C84"/>
    <w:rsid w:val="00C478DC"/>
    <w:rsid w:val="00C50361"/>
    <w:rsid w:val="00C52A9A"/>
    <w:rsid w:val="00C64582"/>
    <w:rsid w:val="00C6576D"/>
    <w:rsid w:val="00C67B52"/>
    <w:rsid w:val="00C740D3"/>
    <w:rsid w:val="00C7450D"/>
    <w:rsid w:val="00C753F0"/>
    <w:rsid w:val="00C76605"/>
    <w:rsid w:val="00C76950"/>
    <w:rsid w:val="00C85511"/>
    <w:rsid w:val="00C91109"/>
    <w:rsid w:val="00C951F4"/>
    <w:rsid w:val="00C97666"/>
    <w:rsid w:val="00CA2221"/>
    <w:rsid w:val="00CB1C16"/>
    <w:rsid w:val="00CB298F"/>
    <w:rsid w:val="00CB35C0"/>
    <w:rsid w:val="00CB6A43"/>
    <w:rsid w:val="00CC05B0"/>
    <w:rsid w:val="00CD2F10"/>
    <w:rsid w:val="00CD3940"/>
    <w:rsid w:val="00CD6183"/>
    <w:rsid w:val="00CD699E"/>
    <w:rsid w:val="00CD7D3A"/>
    <w:rsid w:val="00CE10BA"/>
    <w:rsid w:val="00CE1FE5"/>
    <w:rsid w:val="00CE21A6"/>
    <w:rsid w:val="00CE4C04"/>
    <w:rsid w:val="00CE5475"/>
    <w:rsid w:val="00CE7923"/>
    <w:rsid w:val="00CF21C8"/>
    <w:rsid w:val="00CF2D7B"/>
    <w:rsid w:val="00CF6EBF"/>
    <w:rsid w:val="00D00554"/>
    <w:rsid w:val="00D02B7A"/>
    <w:rsid w:val="00D03D1D"/>
    <w:rsid w:val="00D04DE9"/>
    <w:rsid w:val="00D07CB6"/>
    <w:rsid w:val="00D10698"/>
    <w:rsid w:val="00D21A8D"/>
    <w:rsid w:val="00D305DA"/>
    <w:rsid w:val="00D3318F"/>
    <w:rsid w:val="00D33EFC"/>
    <w:rsid w:val="00D34168"/>
    <w:rsid w:val="00D407F1"/>
    <w:rsid w:val="00D437DC"/>
    <w:rsid w:val="00D44675"/>
    <w:rsid w:val="00D5213E"/>
    <w:rsid w:val="00D52B0F"/>
    <w:rsid w:val="00D62919"/>
    <w:rsid w:val="00D647AE"/>
    <w:rsid w:val="00D67EA7"/>
    <w:rsid w:val="00D71E6C"/>
    <w:rsid w:val="00D73BFE"/>
    <w:rsid w:val="00D7407D"/>
    <w:rsid w:val="00D743D4"/>
    <w:rsid w:val="00D7684C"/>
    <w:rsid w:val="00D86472"/>
    <w:rsid w:val="00D9412B"/>
    <w:rsid w:val="00DA2CAC"/>
    <w:rsid w:val="00DA6336"/>
    <w:rsid w:val="00DB1D0F"/>
    <w:rsid w:val="00DB31C9"/>
    <w:rsid w:val="00DB517B"/>
    <w:rsid w:val="00DB7477"/>
    <w:rsid w:val="00DC3328"/>
    <w:rsid w:val="00DC4B33"/>
    <w:rsid w:val="00DD10D2"/>
    <w:rsid w:val="00DD2DD0"/>
    <w:rsid w:val="00DD34DB"/>
    <w:rsid w:val="00DE5D35"/>
    <w:rsid w:val="00DF28E2"/>
    <w:rsid w:val="00DF2B31"/>
    <w:rsid w:val="00DF53CC"/>
    <w:rsid w:val="00DF6A41"/>
    <w:rsid w:val="00DF7E44"/>
    <w:rsid w:val="00E0161D"/>
    <w:rsid w:val="00E063B8"/>
    <w:rsid w:val="00E10540"/>
    <w:rsid w:val="00E17265"/>
    <w:rsid w:val="00E24CB6"/>
    <w:rsid w:val="00E27D20"/>
    <w:rsid w:val="00E36F15"/>
    <w:rsid w:val="00E415B1"/>
    <w:rsid w:val="00E424F4"/>
    <w:rsid w:val="00E5062F"/>
    <w:rsid w:val="00E62D53"/>
    <w:rsid w:val="00E63BAB"/>
    <w:rsid w:val="00E746AF"/>
    <w:rsid w:val="00E763D3"/>
    <w:rsid w:val="00E77081"/>
    <w:rsid w:val="00E773FB"/>
    <w:rsid w:val="00E87E54"/>
    <w:rsid w:val="00E972E2"/>
    <w:rsid w:val="00EA2B2B"/>
    <w:rsid w:val="00EA3470"/>
    <w:rsid w:val="00EA4F0E"/>
    <w:rsid w:val="00EB2A8A"/>
    <w:rsid w:val="00EB679C"/>
    <w:rsid w:val="00EC19BB"/>
    <w:rsid w:val="00EC1C62"/>
    <w:rsid w:val="00EC3F32"/>
    <w:rsid w:val="00EC7B27"/>
    <w:rsid w:val="00ED00CF"/>
    <w:rsid w:val="00ED1685"/>
    <w:rsid w:val="00ED4332"/>
    <w:rsid w:val="00ED44C7"/>
    <w:rsid w:val="00ED64B7"/>
    <w:rsid w:val="00EE1575"/>
    <w:rsid w:val="00EE4B5D"/>
    <w:rsid w:val="00EE7815"/>
    <w:rsid w:val="00EF5F13"/>
    <w:rsid w:val="00EF7B35"/>
    <w:rsid w:val="00F031DE"/>
    <w:rsid w:val="00F20426"/>
    <w:rsid w:val="00F25E7A"/>
    <w:rsid w:val="00F260BF"/>
    <w:rsid w:val="00F318DA"/>
    <w:rsid w:val="00F34300"/>
    <w:rsid w:val="00F37515"/>
    <w:rsid w:val="00F43F06"/>
    <w:rsid w:val="00F4582B"/>
    <w:rsid w:val="00F45A04"/>
    <w:rsid w:val="00F51A1D"/>
    <w:rsid w:val="00F55AB3"/>
    <w:rsid w:val="00F62045"/>
    <w:rsid w:val="00F739CD"/>
    <w:rsid w:val="00F81442"/>
    <w:rsid w:val="00F90869"/>
    <w:rsid w:val="00F91F81"/>
    <w:rsid w:val="00F9580E"/>
    <w:rsid w:val="00FA1E2D"/>
    <w:rsid w:val="00FA3310"/>
    <w:rsid w:val="00FB349E"/>
    <w:rsid w:val="00FC057C"/>
    <w:rsid w:val="00FC126A"/>
    <w:rsid w:val="00FC414B"/>
    <w:rsid w:val="00FC7910"/>
    <w:rsid w:val="00FD21E9"/>
    <w:rsid w:val="00FD257F"/>
    <w:rsid w:val="00FD6A86"/>
    <w:rsid w:val="00FD6F52"/>
    <w:rsid w:val="00FE1717"/>
    <w:rsid w:val="00FE192F"/>
    <w:rsid w:val="00FE37B9"/>
    <w:rsid w:val="00FE4E38"/>
    <w:rsid w:val="00FF3D8B"/>
    <w:rsid w:val="00FF534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6F220"/>
  <w15:chartTrackingRefBased/>
  <w15:docId w15:val="{21DBB504-F1C4-42A3-9E6D-EAF39AF7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6E8"/>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A04"/>
    <w:pPr>
      <w:tabs>
        <w:tab w:val="center" w:pos="4513"/>
        <w:tab w:val="right" w:pos="9026"/>
      </w:tabs>
    </w:pPr>
  </w:style>
  <w:style w:type="character" w:customStyle="1" w:styleId="HeaderChar">
    <w:name w:val="Header Char"/>
    <w:basedOn w:val="DefaultParagraphFont"/>
    <w:link w:val="Header"/>
    <w:uiPriority w:val="99"/>
    <w:rsid w:val="00F45A04"/>
  </w:style>
  <w:style w:type="paragraph" w:styleId="Footer">
    <w:name w:val="footer"/>
    <w:basedOn w:val="Normal"/>
    <w:link w:val="FooterChar"/>
    <w:uiPriority w:val="99"/>
    <w:unhideWhenUsed/>
    <w:rsid w:val="00F45A04"/>
    <w:pPr>
      <w:tabs>
        <w:tab w:val="center" w:pos="4513"/>
        <w:tab w:val="right" w:pos="9026"/>
      </w:tabs>
    </w:pPr>
  </w:style>
  <w:style w:type="character" w:customStyle="1" w:styleId="FooterChar">
    <w:name w:val="Footer Char"/>
    <w:basedOn w:val="DefaultParagraphFont"/>
    <w:link w:val="Footer"/>
    <w:uiPriority w:val="99"/>
    <w:rsid w:val="00F45A04"/>
  </w:style>
  <w:style w:type="paragraph" w:styleId="NormalWeb">
    <w:name w:val="Normal (Web)"/>
    <w:basedOn w:val="Normal"/>
    <w:uiPriority w:val="99"/>
    <w:unhideWhenUsed/>
    <w:rsid w:val="004016E8"/>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4016E8"/>
    <w:rPr>
      <w:i/>
      <w:iCs/>
    </w:rPr>
  </w:style>
  <w:style w:type="character" w:customStyle="1" w:styleId="normaltextrun">
    <w:name w:val="normaltextrun"/>
    <w:basedOn w:val="DefaultParagraphFont"/>
    <w:rsid w:val="00BC18CE"/>
  </w:style>
  <w:style w:type="character" w:styleId="Hyperlink">
    <w:name w:val="Hyperlink"/>
    <w:basedOn w:val="DefaultParagraphFont"/>
    <w:uiPriority w:val="99"/>
    <w:unhideWhenUsed/>
    <w:rsid w:val="00647E8D"/>
    <w:rPr>
      <w:color w:val="0070C0" w:themeColor="hyperlink"/>
      <w:u w:val="single"/>
    </w:rPr>
  </w:style>
  <w:style w:type="character" w:customStyle="1" w:styleId="UnresolvedMention1">
    <w:name w:val="Unresolved Mention1"/>
    <w:basedOn w:val="DefaultParagraphFont"/>
    <w:uiPriority w:val="99"/>
    <w:semiHidden/>
    <w:unhideWhenUsed/>
    <w:rsid w:val="00647E8D"/>
    <w:rPr>
      <w:color w:val="605E5C"/>
      <w:shd w:val="clear" w:color="auto" w:fill="E1DFDD"/>
    </w:rPr>
  </w:style>
  <w:style w:type="character" w:styleId="FollowedHyperlink">
    <w:name w:val="FollowedHyperlink"/>
    <w:basedOn w:val="DefaultParagraphFont"/>
    <w:uiPriority w:val="99"/>
    <w:semiHidden/>
    <w:unhideWhenUsed/>
    <w:rsid w:val="00312C7C"/>
    <w:rPr>
      <w:color w:val="96607D" w:themeColor="followedHyperlink"/>
      <w:u w:val="single"/>
    </w:rPr>
  </w:style>
  <w:style w:type="paragraph" w:styleId="ListParagraph">
    <w:name w:val="List Paragraph"/>
    <w:aliases w:val="Dot pt,F5 List Paragraph,List Paragraph1,No Spacing1,List Paragraph Char Char Char,Indicator Text,Colorful List - Accent 11,Numbered Para 1,Bullet 1,Bullet Points,MAIN CONTENT,List Paragraph12,Bullet Style,List Paragraph2,Normal numbered"/>
    <w:basedOn w:val="Normal"/>
    <w:link w:val="ListParagraphChar"/>
    <w:uiPriority w:val="34"/>
    <w:qFormat/>
    <w:rsid w:val="00442E65"/>
    <w:pPr>
      <w:ind w:left="720"/>
      <w:contextualSpacing/>
    </w:pPr>
  </w:style>
  <w:style w:type="character" w:styleId="Strong">
    <w:name w:val="Strong"/>
    <w:basedOn w:val="DefaultParagraphFont"/>
    <w:uiPriority w:val="22"/>
    <w:qFormat/>
    <w:rsid w:val="00197E38"/>
    <w:rPr>
      <w:b/>
      <w:bCs/>
    </w:rPr>
  </w:style>
  <w:style w:type="character" w:styleId="CommentReference">
    <w:name w:val="annotation reference"/>
    <w:basedOn w:val="DefaultParagraphFont"/>
    <w:uiPriority w:val="99"/>
    <w:semiHidden/>
    <w:unhideWhenUsed/>
    <w:rsid w:val="00584DFB"/>
    <w:rPr>
      <w:sz w:val="16"/>
      <w:szCs w:val="16"/>
    </w:rPr>
  </w:style>
  <w:style w:type="paragraph" w:styleId="CommentText">
    <w:name w:val="annotation text"/>
    <w:basedOn w:val="Normal"/>
    <w:link w:val="CommentTextChar"/>
    <w:uiPriority w:val="99"/>
    <w:unhideWhenUsed/>
    <w:rsid w:val="00584DFB"/>
    <w:rPr>
      <w:sz w:val="20"/>
      <w:szCs w:val="20"/>
    </w:rPr>
  </w:style>
  <w:style w:type="character" w:customStyle="1" w:styleId="CommentTextChar">
    <w:name w:val="Comment Text Char"/>
    <w:basedOn w:val="DefaultParagraphFont"/>
    <w:link w:val="CommentText"/>
    <w:uiPriority w:val="99"/>
    <w:rsid w:val="00584DF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84DFB"/>
    <w:rPr>
      <w:b/>
      <w:bCs/>
    </w:rPr>
  </w:style>
  <w:style w:type="character" w:customStyle="1" w:styleId="CommentSubjectChar">
    <w:name w:val="Comment Subject Char"/>
    <w:basedOn w:val="CommentTextChar"/>
    <w:link w:val="CommentSubject"/>
    <w:uiPriority w:val="99"/>
    <w:semiHidden/>
    <w:rsid w:val="00584DFB"/>
    <w:rPr>
      <w:rFonts w:eastAsiaTheme="minorEastAsia"/>
      <w:b/>
      <w:bCs/>
      <w:sz w:val="20"/>
      <w:szCs w:val="20"/>
    </w:rPr>
  </w:style>
  <w:style w:type="paragraph" w:styleId="Revision">
    <w:name w:val="Revision"/>
    <w:hidden/>
    <w:uiPriority w:val="99"/>
    <w:semiHidden/>
    <w:rsid w:val="00354D6D"/>
    <w:pPr>
      <w:spacing w:after="0" w:line="240" w:lineRule="auto"/>
    </w:pPr>
    <w:rPr>
      <w:rFonts w:eastAsiaTheme="minorEastAsia"/>
      <w:sz w:val="24"/>
      <w:szCs w:val="24"/>
    </w:rPr>
  </w:style>
  <w:style w:type="paragraph" w:customStyle="1" w:styleId="TableParagraph">
    <w:name w:val="Table Paragraph"/>
    <w:basedOn w:val="Normal"/>
    <w:uiPriority w:val="1"/>
    <w:qFormat/>
    <w:rsid w:val="00837CDB"/>
    <w:pPr>
      <w:widowControl w:val="0"/>
      <w:autoSpaceDE w:val="0"/>
      <w:autoSpaceDN w:val="0"/>
      <w:ind w:left="107"/>
    </w:pPr>
    <w:rPr>
      <w:rFonts w:ascii="Calibri" w:eastAsia="Calibri" w:hAnsi="Calibri" w:cs="Calibri"/>
      <w:sz w:val="22"/>
      <w:szCs w:val="22"/>
      <w:lang w:val="en-US"/>
    </w:rPr>
  </w:style>
  <w:style w:type="paragraph" w:customStyle="1" w:styleId="ColouredBoxHeadline">
    <w:name w:val="Coloured Box Headline"/>
    <w:basedOn w:val="Normal"/>
    <w:rsid w:val="00280345"/>
    <w:pPr>
      <w:spacing w:before="120" w:after="240" w:line="288" w:lineRule="auto"/>
    </w:pPr>
    <w:rPr>
      <w:rFonts w:ascii="Arial" w:eastAsia="Times New Roman" w:hAnsi="Arial" w:cs="Times New Roman"/>
      <w:b/>
      <w:bCs/>
      <w:color w:val="0D0D0D"/>
      <w:sz w:val="28"/>
      <w:szCs w:val="20"/>
      <w:lang w:eastAsia="en-GB"/>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CF21C8"/>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2647">
      <w:bodyDiv w:val="1"/>
      <w:marLeft w:val="0"/>
      <w:marRight w:val="0"/>
      <w:marTop w:val="0"/>
      <w:marBottom w:val="0"/>
      <w:divBdr>
        <w:top w:val="none" w:sz="0" w:space="0" w:color="auto"/>
        <w:left w:val="none" w:sz="0" w:space="0" w:color="auto"/>
        <w:bottom w:val="none" w:sz="0" w:space="0" w:color="auto"/>
        <w:right w:val="none" w:sz="0" w:space="0" w:color="auto"/>
      </w:divBdr>
    </w:div>
    <w:div w:id="502211391">
      <w:bodyDiv w:val="1"/>
      <w:marLeft w:val="0"/>
      <w:marRight w:val="0"/>
      <w:marTop w:val="0"/>
      <w:marBottom w:val="0"/>
      <w:divBdr>
        <w:top w:val="none" w:sz="0" w:space="0" w:color="auto"/>
        <w:left w:val="none" w:sz="0" w:space="0" w:color="auto"/>
        <w:bottom w:val="none" w:sz="0" w:space="0" w:color="auto"/>
        <w:right w:val="none" w:sz="0" w:space="0" w:color="auto"/>
      </w:divBdr>
    </w:div>
    <w:div w:id="1081027033">
      <w:bodyDiv w:val="1"/>
      <w:marLeft w:val="0"/>
      <w:marRight w:val="0"/>
      <w:marTop w:val="0"/>
      <w:marBottom w:val="0"/>
      <w:divBdr>
        <w:top w:val="none" w:sz="0" w:space="0" w:color="auto"/>
        <w:left w:val="none" w:sz="0" w:space="0" w:color="auto"/>
        <w:bottom w:val="none" w:sz="0" w:space="0" w:color="auto"/>
        <w:right w:val="none" w:sz="0" w:space="0" w:color="auto"/>
      </w:divBdr>
      <w:divsChild>
        <w:div w:id="119805029">
          <w:marLeft w:val="0"/>
          <w:marRight w:val="0"/>
          <w:marTop w:val="0"/>
          <w:marBottom w:val="0"/>
          <w:divBdr>
            <w:top w:val="none" w:sz="0" w:space="0" w:color="auto"/>
            <w:left w:val="none" w:sz="0" w:space="0" w:color="auto"/>
            <w:bottom w:val="none" w:sz="0" w:space="0" w:color="auto"/>
            <w:right w:val="none" w:sz="0" w:space="0" w:color="auto"/>
          </w:divBdr>
        </w:div>
        <w:div w:id="2081055351">
          <w:marLeft w:val="0"/>
          <w:marRight w:val="0"/>
          <w:marTop w:val="0"/>
          <w:marBottom w:val="0"/>
          <w:divBdr>
            <w:top w:val="none" w:sz="0" w:space="0" w:color="auto"/>
            <w:left w:val="none" w:sz="0" w:space="0" w:color="auto"/>
            <w:bottom w:val="none" w:sz="0" w:space="0" w:color="auto"/>
            <w:right w:val="none" w:sz="0" w:space="0" w:color="auto"/>
          </w:divBdr>
        </w:div>
        <w:div w:id="334235635">
          <w:marLeft w:val="0"/>
          <w:marRight w:val="0"/>
          <w:marTop w:val="0"/>
          <w:marBottom w:val="0"/>
          <w:divBdr>
            <w:top w:val="none" w:sz="0" w:space="0" w:color="auto"/>
            <w:left w:val="none" w:sz="0" w:space="0" w:color="auto"/>
            <w:bottom w:val="none" w:sz="0" w:space="0" w:color="auto"/>
            <w:right w:val="none" w:sz="0" w:space="0" w:color="auto"/>
          </w:divBdr>
        </w:div>
        <w:div w:id="305742269">
          <w:marLeft w:val="0"/>
          <w:marRight w:val="0"/>
          <w:marTop w:val="0"/>
          <w:marBottom w:val="0"/>
          <w:divBdr>
            <w:top w:val="none" w:sz="0" w:space="0" w:color="auto"/>
            <w:left w:val="none" w:sz="0" w:space="0" w:color="auto"/>
            <w:bottom w:val="none" w:sz="0" w:space="0" w:color="auto"/>
            <w:right w:val="none" w:sz="0" w:space="0" w:color="auto"/>
          </w:divBdr>
        </w:div>
        <w:div w:id="466819688">
          <w:marLeft w:val="0"/>
          <w:marRight w:val="0"/>
          <w:marTop w:val="0"/>
          <w:marBottom w:val="0"/>
          <w:divBdr>
            <w:top w:val="none" w:sz="0" w:space="0" w:color="auto"/>
            <w:left w:val="none" w:sz="0" w:space="0" w:color="auto"/>
            <w:bottom w:val="none" w:sz="0" w:space="0" w:color="auto"/>
            <w:right w:val="none" w:sz="0" w:space="0" w:color="auto"/>
          </w:divBdr>
        </w:div>
        <w:div w:id="411202640">
          <w:marLeft w:val="0"/>
          <w:marRight w:val="0"/>
          <w:marTop w:val="0"/>
          <w:marBottom w:val="0"/>
          <w:divBdr>
            <w:top w:val="none" w:sz="0" w:space="0" w:color="auto"/>
            <w:left w:val="none" w:sz="0" w:space="0" w:color="auto"/>
            <w:bottom w:val="none" w:sz="0" w:space="0" w:color="auto"/>
            <w:right w:val="none" w:sz="0" w:space="0" w:color="auto"/>
          </w:divBdr>
        </w:div>
        <w:div w:id="981033964">
          <w:marLeft w:val="0"/>
          <w:marRight w:val="0"/>
          <w:marTop w:val="0"/>
          <w:marBottom w:val="0"/>
          <w:divBdr>
            <w:top w:val="none" w:sz="0" w:space="0" w:color="auto"/>
            <w:left w:val="none" w:sz="0" w:space="0" w:color="auto"/>
            <w:bottom w:val="none" w:sz="0" w:space="0" w:color="auto"/>
            <w:right w:val="none" w:sz="0" w:space="0" w:color="auto"/>
          </w:divBdr>
        </w:div>
        <w:div w:id="107815699">
          <w:marLeft w:val="0"/>
          <w:marRight w:val="0"/>
          <w:marTop w:val="0"/>
          <w:marBottom w:val="0"/>
          <w:divBdr>
            <w:top w:val="none" w:sz="0" w:space="0" w:color="auto"/>
            <w:left w:val="none" w:sz="0" w:space="0" w:color="auto"/>
            <w:bottom w:val="none" w:sz="0" w:space="0" w:color="auto"/>
            <w:right w:val="none" w:sz="0" w:space="0" w:color="auto"/>
          </w:divBdr>
        </w:div>
        <w:div w:id="508180912">
          <w:marLeft w:val="0"/>
          <w:marRight w:val="0"/>
          <w:marTop w:val="0"/>
          <w:marBottom w:val="0"/>
          <w:divBdr>
            <w:top w:val="none" w:sz="0" w:space="0" w:color="auto"/>
            <w:left w:val="none" w:sz="0" w:space="0" w:color="auto"/>
            <w:bottom w:val="none" w:sz="0" w:space="0" w:color="auto"/>
            <w:right w:val="none" w:sz="0" w:space="0" w:color="auto"/>
          </w:divBdr>
        </w:div>
        <w:div w:id="577328038">
          <w:marLeft w:val="0"/>
          <w:marRight w:val="0"/>
          <w:marTop w:val="0"/>
          <w:marBottom w:val="0"/>
          <w:divBdr>
            <w:top w:val="none" w:sz="0" w:space="0" w:color="auto"/>
            <w:left w:val="none" w:sz="0" w:space="0" w:color="auto"/>
            <w:bottom w:val="none" w:sz="0" w:space="0" w:color="auto"/>
            <w:right w:val="none" w:sz="0" w:space="0" w:color="auto"/>
          </w:divBdr>
        </w:div>
        <w:div w:id="735664150">
          <w:marLeft w:val="0"/>
          <w:marRight w:val="0"/>
          <w:marTop w:val="0"/>
          <w:marBottom w:val="0"/>
          <w:divBdr>
            <w:top w:val="none" w:sz="0" w:space="0" w:color="auto"/>
            <w:left w:val="none" w:sz="0" w:space="0" w:color="auto"/>
            <w:bottom w:val="none" w:sz="0" w:space="0" w:color="auto"/>
            <w:right w:val="none" w:sz="0" w:space="0" w:color="auto"/>
          </w:divBdr>
        </w:div>
        <w:div w:id="2035500436">
          <w:marLeft w:val="0"/>
          <w:marRight w:val="0"/>
          <w:marTop w:val="0"/>
          <w:marBottom w:val="0"/>
          <w:divBdr>
            <w:top w:val="none" w:sz="0" w:space="0" w:color="auto"/>
            <w:left w:val="none" w:sz="0" w:space="0" w:color="auto"/>
            <w:bottom w:val="none" w:sz="0" w:space="0" w:color="auto"/>
            <w:right w:val="none" w:sz="0" w:space="0" w:color="auto"/>
          </w:divBdr>
        </w:div>
        <w:div w:id="1584141784">
          <w:marLeft w:val="0"/>
          <w:marRight w:val="0"/>
          <w:marTop w:val="0"/>
          <w:marBottom w:val="0"/>
          <w:divBdr>
            <w:top w:val="none" w:sz="0" w:space="0" w:color="auto"/>
            <w:left w:val="none" w:sz="0" w:space="0" w:color="auto"/>
            <w:bottom w:val="none" w:sz="0" w:space="0" w:color="auto"/>
            <w:right w:val="none" w:sz="0" w:space="0" w:color="auto"/>
          </w:divBdr>
        </w:div>
        <w:div w:id="267666880">
          <w:marLeft w:val="0"/>
          <w:marRight w:val="0"/>
          <w:marTop w:val="0"/>
          <w:marBottom w:val="0"/>
          <w:divBdr>
            <w:top w:val="none" w:sz="0" w:space="0" w:color="auto"/>
            <w:left w:val="none" w:sz="0" w:space="0" w:color="auto"/>
            <w:bottom w:val="none" w:sz="0" w:space="0" w:color="auto"/>
            <w:right w:val="none" w:sz="0" w:space="0" w:color="auto"/>
          </w:divBdr>
        </w:div>
        <w:div w:id="2020498821">
          <w:marLeft w:val="0"/>
          <w:marRight w:val="0"/>
          <w:marTop w:val="0"/>
          <w:marBottom w:val="0"/>
          <w:divBdr>
            <w:top w:val="none" w:sz="0" w:space="0" w:color="auto"/>
            <w:left w:val="none" w:sz="0" w:space="0" w:color="auto"/>
            <w:bottom w:val="none" w:sz="0" w:space="0" w:color="auto"/>
            <w:right w:val="none" w:sz="0" w:space="0" w:color="auto"/>
          </w:divBdr>
        </w:div>
        <w:div w:id="1225068086">
          <w:marLeft w:val="0"/>
          <w:marRight w:val="0"/>
          <w:marTop w:val="0"/>
          <w:marBottom w:val="0"/>
          <w:divBdr>
            <w:top w:val="none" w:sz="0" w:space="0" w:color="auto"/>
            <w:left w:val="none" w:sz="0" w:space="0" w:color="auto"/>
            <w:bottom w:val="none" w:sz="0" w:space="0" w:color="auto"/>
            <w:right w:val="none" w:sz="0" w:space="0" w:color="auto"/>
          </w:divBdr>
        </w:div>
        <w:div w:id="1112674632">
          <w:marLeft w:val="0"/>
          <w:marRight w:val="0"/>
          <w:marTop w:val="0"/>
          <w:marBottom w:val="0"/>
          <w:divBdr>
            <w:top w:val="none" w:sz="0" w:space="0" w:color="auto"/>
            <w:left w:val="none" w:sz="0" w:space="0" w:color="auto"/>
            <w:bottom w:val="none" w:sz="0" w:space="0" w:color="auto"/>
            <w:right w:val="none" w:sz="0" w:space="0" w:color="auto"/>
          </w:divBdr>
        </w:div>
        <w:div w:id="199825314">
          <w:marLeft w:val="0"/>
          <w:marRight w:val="0"/>
          <w:marTop w:val="0"/>
          <w:marBottom w:val="0"/>
          <w:divBdr>
            <w:top w:val="none" w:sz="0" w:space="0" w:color="auto"/>
            <w:left w:val="none" w:sz="0" w:space="0" w:color="auto"/>
            <w:bottom w:val="none" w:sz="0" w:space="0" w:color="auto"/>
            <w:right w:val="none" w:sz="0" w:space="0" w:color="auto"/>
          </w:divBdr>
        </w:div>
        <w:div w:id="742025527">
          <w:marLeft w:val="0"/>
          <w:marRight w:val="0"/>
          <w:marTop w:val="0"/>
          <w:marBottom w:val="0"/>
          <w:divBdr>
            <w:top w:val="none" w:sz="0" w:space="0" w:color="auto"/>
            <w:left w:val="none" w:sz="0" w:space="0" w:color="auto"/>
            <w:bottom w:val="none" w:sz="0" w:space="0" w:color="auto"/>
            <w:right w:val="none" w:sz="0" w:space="0" w:color="auto"/>
          </w:divBdr>
        </w:div>
        <w:div w:id="383914865">
          <w:marLeft w:val="0"/>
          <w:marRight w:val="0"/>
          <w:marTop w:val="0"/>
          <w:marBottom w:val="0"/>
          <w:divBdr>
            <w:top w:val="none" w:sz="0" w:space="0" w:color="auto"/>
            <w:left w:val="none" w:sz="0" w:space="0" w:color="auto"/>
            <w:bottom w:val="none" w:sz="0" w:space="0" w:color="auto"/>
            <w:right w:val="none" w:sz="0" w:space="0" w:color="auto"/>
          </w:divBdr>
        </w:div>
        <w:div w:id="1612977060">
          <w:marLeft w:val="0"/>
          <w:marRight w:val="0"/>
          <w:marTop w:val="0"/>
          <w:marBottom w:val="0"/>
          <w:divBdr>
            <w:top w:val="none" w:sz="0" w:space="0" w:color="auto"/>
            <w:left w:val="none" w:sz="0" w:space="0" w:color="auto"/>
            <w:bottom w:val="none" w:sz="0" w:space="0" w:color="auto"/>
            <w:right w:val="none" w:sz="0" w:space="0" w:color="auto"/>
          </w:divBdr>
        </w:div>
        <w:div w:id="2070763494">
          <w:marLeft w:val="0"/>
          <w:marRight w:val="0"/>
          <w:marTop w:val="0"/>
          <w:marBottom w:val="0"/>
          <w:divBdr>
            <w:top w:val="none" w:sz="0" w:space="0" w:color="auto"/>
            <w:left w:val="none" w:sz="0" w:space="0" w:color="auto"/>
            <w:bottom w:val="none" w:sz="0" w:space="0" w:color="auto"/>
            <w:right w:val="none" w:sz="0" w:space="0" w:color="auto"/>
          </w:divBdr>
        </w:div>
        <w:div w:id="1124621380">
          <w:marLeft w:val="0"/>
          <w:marRight w:val="0"/>
          <w:marTop w:val="0"/>
          <w:marBottom w:val="0"/>
          <w:divBdr>
            <w:top w:val="none" w:sz="0" w:space="0" w:color="auto"/>
            <w:left w:val="none" w:sz="0" w:space="0" w:color="auto"/>
            <w:bottom w:val="none" w:sz="0" w:space="0" w:color="auto"/>
            <w:right w:val="none" w:sz="0" w:space="0" w:color="auto"/>
          </w:divBdr>
        </w:div>
        <w:div w:id="961227781">
          <w:marLeft w:val="0"/>
          <w:marRight w:val="0"/>
          <w:marTop w:val="0"/>
          <w:marBottom w:val="0"/>
          <w:divBdr>
            <w:top w:val="none" w:sz="0" w:space="0" w:color="auto"/>
            <w:left w:val="none" w:sz="0" w:space="0" w:color="auto"/>
            <w:bottom w:val="none" w:sz="0" w:space="0" w:color="auto"/>
            <w:right w:val="none" w:sz="0" w:space="0" w:color="auto"/>
          </w:divBdr>
        </w:div>
        <w:div w:id="1417748399">
          <w:marLeft w:val="0"/>
          <w:marRight w:val="0"/>
          <w:marTop w:val="0"/>
          <w:marBottom w:val="0"/>
          <w:divBdr>
            <w:top w:val="none" w:sz="0" w:space="0" w:color="auto"/>
            <w:left w:val="none" w:sz="0" w:space="0" w:color="auto"/>
            <w:bottom w:val="none" w:sz="0" w:space="0" w:color="auto"/>
            <w:right w:val="none" w:sz="0" w:space="0" w:color="auto"/>
          </w:divBdr>
        </w:div>
        <w:div w:id="2138907032">
          <w:marLeft w:val="0"/>
          <w:marRight w:val="0"/>
          <w:marTop w:val="0"/>
          <w:marBottom w:val="0"/>
          <w:divBdr>
            <w:top w:val="none" w:sz="0" w:space="0" w:color="auto"/>
            <w:left w:val="none" w:sz="0" w:space="0" w:color="auto"/>
            <w:bottom w:val="none" w:sz="0" w:space="0" w:color="auto"/>
            <w:right w:val="none" w:sz="0" w:space="0" w:color="auto"/>
          </w:divBdr>
        </w:div>
        <w:div w:id="1586920077">
          <w:marLeft w:val="0"/>
          <w:marRight w:val="0"/>
          <w:marTop w:val="0"/>
          <w:marBottom w:val="0"/>
          <w:divBdr>
            <w:top w:val="none" w:sz="0" w:space="0" w:color="auto"/>
            <w:left w:val="none" w:sz="0" w:space="0" w:color="auto"/>
            <w:bottom w:val="none" w:sz="0" w:space="0" w:color="auto"/>
            <w:right w:val="none" w:sz="0" w:space="0" w:color="auto"/>
          </w:divBdr>
        </w:div>
        <w:div w:id="771820242">
          <w:marLeft w:val="0"/>
          <w:marRight w:val="0"/>
          <w:marTop w:val="0"/>
          <w:marBottom w:val="0"/>
          <w:divBdr>
            <w:top w:val="none" w:sz="0" w:space="0" w:color="auto"/>
            <w:left w:val="none" w:sz="0" w:space="0" w:color="auto"/>
            <w:bottom w:val="none" w:sz="0" w:space="0" w:color="auto"/>
            <w:right w:val="none" w:sz="0" w:space="0" w:color="auto"/>
          </w:divBdr>
        </w:div>
        <w:div w:id="399445092">
          <w:marLeft w:val="0"/>
          <w:marRight w:val="0"/>
          <w:marTop w:val="0"/>
          <w:marBottom w:val="0"/>
          <w:divBdr>
            <w:top w:val="none" w:sz="0" w:space="0" w:color="auto"/>
            <w:left w:val="none" w:sz="0" w:space="0" w:color="auto"/>
            <w:bottom w:val="none" w:sz="0" w:space="0" w:color="auto"/>
            <w:right w:val="none" w:sz="0" w:space="0" w:color="auto"/>
          </w:divBdr>
        </w:div>
        <w:div w:id="1447429790">
          <w:marLeft w:val="0"/>
          <w:marRight w:val="0"/>
          <w:marTop w:val="0"/>
          <w:marBottom w:val="0"/>
          <w:divBdr>
            <w:top w:val="none" w:sz="0" w:space="0" w:color="auto"/>
            <w:left w:val="none" w:sz="0" w:space="0" w:color="auto"/>
            <w:bottom w:val="none" w:sz="0" w:space="0" w:color="auto"/>
            <w:right w:val="none" w:sz="0" w:space="0" w:color="auto"/>
          </w:divBdr>
        </w:div>
        <w:div w:id="1641836681">
          <w:marLeft w:val="0"/>
          <w:marRight w:val="0"/>
          <w:marTop w:val="0"/>
          <w:marBottom w:val="0"/>
          <w:divBdr>
            <w:top w:val="none" w:sz="0" w:space="0" w:color="auto"/>
            <w:left w:val="none" w:sz="0" w:space="0" w:color="auto"/>
            <w:bottom w:val="none" w:sz="0" w:space="0" w:color="auto"/>
            <w:right w:val="none" w:sz="0" w:space="0" w:color="auto"/>
          </w:divBdr>
        </w:div>
        <w:div w:id="1546596507">
          <w:marLeft w:val="0"/>
          <w:marRight w:val="0"/>
          <w:marTop w:val="0"/>
          <w:marBottom w:val="0"/>
          <w:divBdr>
            <w:top w:val="none" w:sz="0" w:space="0" w:color="auto"/>
            <w:left w:val="none" w:sz="0" w:space="0" w:color="auto"/>
            <w:bottom w:val="none" w:sz="0" w:space="0" w:color="auto"/>
            <w:right w:val="none" w:sz="0" w:space="0" w:color="auto"/>
          </w:divBdr>
        </w:div>
        <w:div w:id="1264192645">
          <w:marLeft w:val="0"/>
          <w:marRight w:val="0"/>
          <w:marTop w:val="0"/>
          <w:marBottom w:val="0"/>
          <w:divBdr>
            <w:top w:val="none" w:sz="0" w:space="0" w:color="auto"/>
            <w:left w:val="none" w:sz="0" w:space="0" w:color="auto"/>
            <w:bottom w:val="none" w:sz="0" w:space="0" w:color="auto"/>
            <w:right w:val="none" w:sz="0" w:space="0" w:color="auto"/>
          </w:divBdr>
        </w:div>
        <w:div w:id="1148322526">
          <w:marLeft w:val="0"/>
          <w:marRight w:val="0"/>
          <w:marTop w:val="0"/>
          <w:marBottom w:val="0"/>
          <w:divBdr>
            <w:top w:val="none" w:sz="0" w:space="0" w:color="auto"/>
            <w:left w:val="none" w:sz="0" w:space="0" w:color="auto"/>
            <w:bottom w:val="none" w:sz="0" w:space="0" w:color="auto"/>
            <w:right w:val="none" w:sz="0" w:space="0" w:color="auto"/>
          </w:divBdr>
        </w:div>
        <w:div w:id="2133597781">
          <w:marLeft w:val="0"/>
          <w:marRight w:val="0"/>
          <w:marTop w:val="0"/>
          <w:marBottom w:val="0"/>
          <w:divBdr>
            <w:top w:val="none" w:sz="0" w:space="0" w:color="auto"/>
            <w:left w:val="none" w:sz="0" w:space="0" w:color="auto"/>
            <w:bottom w:val="none" w:sz="0" w:space="0" w:color="auto"/>
            <w:right w:val="none" w:sz="0" w:space="0" w:color="auto"/>
          </w:divBdr>
        </w:div>
        <w:div w:id="858392772">
          <w:marLeft w:val="0"/>
          <w:marRight w:val="0"/>
          <w:marTop w:val="0"/>
          <w:marBottom w:val="0"/>
          <w:divBdr>
            <w:top w:val="none" w:sz="0" w:space="0" w:color="auto"/>
            <w:left w:val="none" w:sz="0" w:space="0" w:color="auto"/>
            <w:bottom w:val="none" w:sz="0" w:space="0" w:color="auto"/>
            <w:right w:val="none" w:sz="0" w:space="0" w:color="auto"/>
          </w:divBdr>
        </w:div>
        <w:div w:id="1468623824">
          <w:marLeft w:val="0"/>
          <w:marRight w:val="0"/>
          <w:marTop w:val="0"/>
          <w:marBottom w:val="0"/>
          <w:divBdr>
            <w:top w:val="none" w:sz="0" w:space="0" w:color="auto"/>
            <w:left w:val="none" w:sz="0" w:space="0" w:color="auto"/>
            <w:bottom w:val="none" w:sz="0" w:space="0" w:color="auto"/>
            <w:right w:val="none" w:sz="0" w:space="0" w:color="auto"/>
          </w:divBdr>
        </w:div>
        <w:div w:id="582644056">
          <w:marLeft w:val="0"/>
          <w:marRight w:val="0"/>
          <w:marTop w:val="0"/>
          <w:marBottom w:val="0"/>
          <w:divBdr>
            <w:top w:val="none" w:sz="0" w:space="0" w:color="auto"/>
            <w:left w:val="none" w:sz="0" w:space="0" w:color="auto"/>
            <w:bottom w:val="none" w:sz="0" w:space="0" w:color="auto"/>
            <w:right w:val="none" w:sz="0" w:space="0" w:color="auto"/>
          </w:divBdr>
        </w:div>
        <w:div w:id="2011713885">
          <w:marLeft w:val="0"/>
          <w:marRight w:val="0"/>
          <w:marTop w:val="0"/>
          <w:marBottom w:val="0"/>
          <w:divBdr>
            <w:top w:val="none" w:sz="0" w:space="0" w:color="auto"/>
            <w:left w:val="none" w:sz="0" w:space="0" w:color="auto"/>
            <w:bottom w:val="none" w:sz="0" w:space="0" w:color="auto"/>
            <w:right w:val="none" w:sz="0" w:space="0" w:color="auto"/>
          </w:divBdr>
        </w:div>
        <w:div w:id="1986473893">
          <w:marLeft w:val="0"/>
          <w:marRight w:val="0"/>
          <w:marTop w:val="0"/>
          <w:marBottom w:val="0"/>
          <w:divBdr>
            <w:top w:val="none" w:sz="0" w:space="0" w:color="auto"/>
            <w:left w:val="none" w:sz="0" w:space="0" w:color="auto"/>
            <w:bottom w:val="none" w:sz="0" w:space="0" w:color="auto"/>
            <w:right w:val="none" w:sz="0" w:space="0" w:color="auto"/>
          </w:divBdr>
        </w:div>
        <w:div w:id="1970435444">
          <w:marLeft w:val="0"/>
          <w:marRight w:val="0"/>
          <w:marTop w:val="0"/>
          <w:marBottom w:val="0"/>
          <w:divBdr>
            <w:top w:val="none" w:sz="0" w:space="0" w:color="auto"/>
            <w:left w:val="none" w:sz="0" w:space="0" w:color="auto"/>
            <w:bottom w:val="none" w:sz="0" w:space="0" w:color="auto"/>
            <w:right w:val="none" w:sz="0" w:space="0" w:color="auto"/>
          </w:divBdr>
        </w:div>
        <w:div w:id="115149274">
          <w:marLeft w:val="0"/>
          <w:marRight w:val="0"/>
          <w:marTop w:val="0"/>
          <w:marBottom w:val="0"/>
          <w:divBdr>
            <w:top w:val="none" w:sz="0" w:space="0" w:color="auto"/>
            <w:left w:val="none" w:sz="0" w:space="0" w:color="auto"/>
            <w:bottom w:val="none" w:sz="0" w:space="0" w:color="auto"/>
            <w:right w:val="none" w:sz="0" w:space="0" w:color="auto"/>
          </w:divBdr>
        </w:div>
        <w:div w:id="92559729">
          <w:marLeft w:val="0"/>
          <w:marRight w:val="0"/>
          <w:marTop w:val="0"/>
          <w:marBottom w:val="0"/>
          <w:divBdr>
            <w:top w:val="none" w:sz="0" w:space="0" w:color="auto"/>
            <w:left w:val="none" w:sz="0" w:space="0" w:color="auto"/>
            <w:bottom w:val="none" w:sz="0" w:space="0" w:color="auto"/>
            <w:right w:val="none" w:sz="0" w:space="0" w:color="auto"/>
          </w:divBdr>
        </w:div>
        <w:div w:id="1974288105">
          <w:marLeft w:val="0"/>
          <w:marRight w:val="0"/>
          <w:marTop w:val="0"/>
          <w:marBottom w:val="0"/>
          <w:divBdr>
            <w:top w:val="none" w:sz="0" w:space="0" w:color="auto"/>
            <w:left w:val="none" w:sz="0" w:space="0" w:color="auto"/>
            <w:bottom w:val="none" w:sz="0" w:space="0" w:color="auto"/>
            <w:right w:val="none" w:sz="0" w:space="0" w:color="auto"/>
          </w:divBdr>
        </w:div>
        <w:div w:id="216091266">
          <w:marLeft w:val="0"/>
          <w:marRight w:val="0"/>
          <w:marTop w:val="0"/>
          <w:marBottom w:val="0"/>
          <w:divBdr>
            <w:top w:val="none" w:sz="0" w:space="0" w:color="auto"/>
            <w:left w:val="none" w:sz="0" w:space="0" w:color="auto"/>
            <w:bottom w:val="none" w:sz="0" w:space="0" w:color="auto"/>
            <w:right w:val="none" w:sz="0" w:space="0" w:color="auto"/>
          </w:divBdr>
        </w:div>
        <w:div w:id="120853402">
          <w:marLeft w:val="0"/>
          <w:marRight w:val="0"/>
          <w:marTop w:val="0"/>
          <w:marBottom w:val="0"/>
          <w:divBdr>
            <w:top w:val="none" w:sz="0" w:space="0" w:color="auto"/>
            <w:left w:val="none" w:sz="0" w:space="0" w:color="auto"/>
            <w:bottom w:val="none" w:sz="0" w:space="0" w:color="auto"/>
            <w:right w:val="none" w:sz="0" w:space="0" w:color="auto"/>
          </w:divBdr>
        </w:div>
        <w:div w:id="224490761">
          <w:marLeft w:val="0"/>
          <w:marRight w:val="0"/>
          <w:marTop w:val="0"/>
          <w:marBottom w:val="0"/>
          <w:divBdr>
            <w:top w:val="none" w:sz="0" w:space="0" w:color="auto"/>
            <w:left w:val="none" w:sz="0" w:space="0" w:color="auto"/>
            <w:bottom w:val="none" w:sz="0" w:space="0" w:color="auto"/>
            <w:right w:val="none" w:sz="0" w:space="0" w:color="auto"/>
          </w:divBdr>
        </w:div>
        <w:div w:id="200630314">
          <w:marLeft w:val="0"/>
          <w:marRight w:val="0"/>
          <w:marTop w:val="0"/>
          <w:marBottom w:val="0"/>
          <w:divBdr>
            <w:top w:val="none" w:sz="0" w:space="0" w:color="auto"/>
            <w:left w:val="none" w:sz="0" w:space="0" w:color="auto"/>
            <w:bottom w:val="none" w:sz="0" w:space="0" w:color="auto"/>
            <w:right w:val="none" w:sz="0" w:space="0" w:color="auto"/>
          </w:divBdr>
        </w:div>
        <w:div w:id="1205602771">
          <w:marLeft w:val="0"/>
          <w:marRight w:val="0"/>
          <w:marTop w:val="0"/>
          <w:marBottom w:val="0"/>
          <w:divBdr>
            <w:top w:val="none" w:sz="0" w:space="0" w:color="auto"/>
            <w:left w:val="none" w:sz="0" w:space="0" w:color="auto"/>
            <w:bottom w:val="none" w:sz="0" w:space="0" w:color="auto"/>
            <w:right w:val="none" w:sz="0" w:space="0" w:color="auto"/>
          </w:divBdr>
        </w:div>
        <w:div w:id="1993635185">
          <w:marLeft w:val="0"/>
          <w:marRight w:val="0"/>
          <w:marTop w:val="0"/>
          <w:marBottom w:val="0"/>
          <w:divBdr>
            <w:top w:val="none" w:sz="0" w:space="0" w:color="auto"/>
            <w:left w:val="none" w:sz="0" w:space="0" w:color="auto"/>
            <w:bottom w:val="none" w:sz="0" w:space="0" w:color="auto"/>
            <w:right w:val="none" w:sz="0" w:space="0" w:color="auto"/>
          </w:divBdr>
        </w:div>
        <w:div w:id="735202427">
          <w:marLeft w:val="0"/>
          <w:marRight w:val="0"/>
          <w:marTop w:val="0"/>
          <w:marBottom w:val="0"/>
          <w:divBdr>
            <w:top w:val="none" w:sz="0" w:space="0" w:color="auto"/>
            <w:left w:val="none" w:sz="0" w:space="0" w:color="auto"/>
            <w:bottom w:val="none" w:sz="0" w:space="0" w:color="auto"/>
            <w:right w:val="none" w:sz="0" w:space="0" w:color="auto"/>
          </w:divBdr>
        </w:div>
        <w:div w:id="794104829">
          <w:marLeft w:val="0"/>
          <w:marRight w:val="0"/>
          <w:marTop w:val="0"/>
          <w:marBottom w:val="0"/>
          <w:divBdr>
            <w:top w:val="none" w:sz="0" w:space="0" w:color="auto"/>
            <w:left w:val="none" w:sz="0" w:space="0" w:color="auto"/>
            <w:bottom w:val="none" w:sz="0" w:space="0" w:color="auto"/>
            <w:right w:val="none" w:sz="0" w:space="0" w:color="auto"/>
          </w:divBdr>
        </w:div>
        <w:div w:id="1727677032">
          <w:marLeft w:val="0"/>
          <w:marRight w:val="0"/>
          <w:marTop w:val="0"/>
          <w:marBottom w:val="0"/>
          <w:divBdr>
            <w:top w:val="none" w:sz="0" w:space="0" w:color="auto"/>
            <w:left w:val="none" w:sz="0" w:space="0" w:color="auto"/>
            <w:bottom w:val="none" w:sz="0" w:space="0" w:color="auto"/>
            <w:right w:val="none" w:sz="0" w:space="0" w:color="auto"/>
          </w:divBdr>
        </w:div>
        <w:div w:id="753432552">
          <w:marLeft w:val="0"/>
          <w:marRight w:val="0"/>
          <w:marTop w:val="0"/>
          <w:marBottom w:val="0"/>
          <w:divBdr>
            <w:top w:val="none" w:sz="0" w:space="0" w:color="auto"/>
            <w:left w:val="none" w:sz="0" w:space="0" w:color="auto"/>
            <w:bottom w:val="none" w:sz="0" w:space="0" w:color="auto"/>
            <w:right w:val="none" w:sz="0" w:space="0" w:color="auto"/>
          </w:divBdr>
        </w:div>
        <w:div w:id="569660270">
          <w:marLeft w:val="0"/>
          <w:marRight w:val="0"/>
          <w:marTop w:val="0"/>
          <w:marBottom w:val="0"/>
          <w:divBdr>
            <w:top w:val="none" w:sz="0" w:space="0" w:color="auto"/>
            <w:left w:val="none" w:sz="0" w:space="0" w:color="auto"/>
            <w:bottom w:val="none" w:sz="0" w:space="0" w:color="auto"/>
            <w:right w:val="none" w:sz="0" w:space="0" w:color="auto"/>
          </w:divBdr>
        </w:div>
        <w:div w:id="1296982901">
          <w:marLeft w:val="0"/>
          <w:marRight w:val="0"/>
          <w:marTop w:val="0"/>
          <w:marBottom w:val="0"/>
          <w:divBdr>
            <w:top w:val="none" w:sz="0" w:space="0" w:color="auto"/>
            <w:left w:val="none" w:sz="0" w:space="0" w:color="auto"/>
            <w:bottom w:val="none" w:sz="0" w:space="0" w:color="auto"/>
            <w:right w:val="none" w:sz="0" w:space="0" w:color="auto"/>
          </w:divBdr>
        </w:div>
        <w:div w:id="811214599">
          <w:marLeft w:val="0"/>
          <w:marRight w:val="0"/>
          <w:marTop w:val="0"/>
          <w:marBottom w:val="0"/>
          <w:divBdr>
            <w:top w:val="none" w:sz="0" w:space="0" w:color="auto"/>
            <w:left w:val="none" w:sz="0" w:space="0" w:color="auto"/>
            <w:bottom w:val="none" w:sz="0" w:space="0" w:color="auto"/>
            <w:right w:val="none" w:sz="0" w:space="0" w:color="auto"/>
          </w:divBdr>
        </w:div>
      </w:divsChild>
    </w:div>
    <w:div w:id="1488328252">
      <w:bodyDiv w:val="1"/>
      <w:marLeft w:val="0"/>
      <w:marRight w:val="0"/>
      <w:marTop w:val="0"/>
      <w:marBottom w:val="0"/>
      <w:divBdr>
        <w:top w:val="none" w:sz="0" w:space="0" w:color="auto"/>
        <w:left w:val="none" w:sz="0" w:space="0" w:color="auto"/>
        <w:bottom w:val="none" w:sz="0" w:space="0" w:color="auto"/>
        <w:right w:val="none" w:sz="0" w:space="0" w:color="auto"/>
      </w:divBdr>
      <w:divsChild>
        <w:div w:id="1594631325">
          <w:marLeft w:val="0"/>
          <w:marRight w:val="0"/>
          <w:marTop w:val="0"/>
          <w:marBottom w:val="0"/>
          <w:divBdr>
            <w:top w:val="none" w:sz="0" w:space="0" w:color="auto"/>
            <w:left w:val="none" w:sz="0" w:space="0" w:color="auto"/>
            <w:bottom w:val="none" w:sz="0" w:space="0" w:color="auto"/>
            <w:right w:val="none" w:sz="0" w:space="0" w:color="auto"/>
          </w:divBdr>
        </w:div>
        <w:div w:id="509029197">
          <w:marLeft w:val="0"/>
          <w:marRight w:val="0"/>
          <w:marTop w:val="0"/>
          <w:marBottom w:val="0"/>
          <w:divBdr>
            <w:top w:val="none" w:sz="0" w:space="0" w:color="auto"/>
            <w:left w:val="none" w:sz="0" w:space="0" w:color="auto"/>
            <w:bottom w:val="none" w:sz="0" w:space="0" w:color="auto"/>
            <w:right w:val="none" w:sz="0" w:space="0" w:color="auto"/>
          </w:divBdr>
        </w:div>
        <w:div w:id="880433014">
          <w:marLeft w:val="0"/>
          <w:marRight w:val="0"/>
          <w:marTop w:val="0"/>
          <w:marBottom w:val="0"/>
          <w:divBdr>
            <w:top w:val="none" w:sz="0" w:space="0" w:color="auto"/>
            <w:left w:val="none" w:sz="0" w:space="0" w:color="auto"/>
            <w:bottom w:val="none" w:sz="0" w:space="0" w:color="auto"/>
            <w:right w:val="none" w:sz="0" w:space="0" w:color="auto"/>
          </w:divBdr>
        </w:div>
        <w:div w:id="1838039701">
          <w:marLeft w:val="0"/>
          <w:marRight w:val="0"/>
          <w:marTop w:val="0"/>
          <w:marBottom w:val="0"/>
          <w:divBdr>
            <w:top w:val="none" w:sz="0" w:space="0" w:color="auto"/>
            <w:left w:val="none" w:sz="0" w:space="0" w:color="auto"/>
            <w:bottom w:val="none" w:sz="0" w:space="0" w:color="auto"/>
            <w:right w:val="none" w:sz="0" w:space="0" w:color="auto"/>
          </w:divBdr>
        </w:div>
        <w:div w:id="1681154715">
          <w:marLeft w:val="0"/>
          <w:marRight w:val="0"/>
          <w:marTop w:val="0"/>
          <w:marBottom w:val="0"/>
          <w:divBdr>
            <w:top w:val="none" w:sz="0" w:space="0" w:color="auto"/>
            <w:left w:val="none" w:sz="0" w:space="0" w:color="auto"/>
            <w:bottom w:val="none" w:sz="0" w:space="0" w:color="auto"/>
            <w:right w:val="none" w:sz="0" w:space="0" w:color="auto"/>
          </w:divBdr>
        </w:div>
        <w:div w:id="1836989100">
          <w:marLeft w:val="0"/>
          <w:marRight w:val="0"/>
          <w:marTop w:val="0"/>
          <w:marBottom w:val="0"/>
          <w:divBdr>
            <w:top w:val="none" w:sz="0" w:space="0" w:color="auto"/>
            <w:left w:val="none" w:sz="0" w:space="0" w:color="auto"/>
            <w:bottom w:val="none" w:sz="0" w:space="0" w:color="auto"/>
            <w:right w:val="none" w:sz="0" w:space="0" w:color="auto"/>
          </w:divBdr>
        </w:div>
        <w:div w:id="1925987303">
          <w:marLeft w:val="0"/>
          <w:marRight w:val="0"/>
          <w:marTop w:val="0"/>
          <w:marBottom w:val="0"/>
          <w:divBdr>
            <w:top w:val="none" w:sz="0" w:space="0" w:color="auto"/>
            <w:left w:val="none" w:sz="0" w:space="0" w:color="auto"/>
            <w:bottom w:val="none" w:sz="0" w:space="0" w:color="auto"/>
            <w:right w:val="none" w:sz="0" w:space="0" w:color="auto"/>
          </w:divBdr>
        </w:div>
        <w:div w:id="460074997">
          <w:marLeft w:val="0"/>
          <w:marRight w:val="0"/>
          <w:marTop w:val="0"/>
          <w:marBottom w:val="0"/>
          <w:divBdr>
            <w:top w:val="none" w:sz="0" w:space="0" w:color="auto"/>
            <w:left w:val="none" w:sz="0" w:space="0" w:color="auto"/>
            <w:bottom w:val="none" w:sz="0" w:space="0" w:color="auto"/>
            <w:right w:val="none" w:sz="0" w:space="0" w:color="auto"/>
          </w:divBdr>
        </w:div>
        <w:div w:id="1367027209">
          <w:marLeft w:val="0"/>
          <w:marRight w:val="0"/>
          <w:marTop w:val="0"/>
          <w:marBottom w:val="0"/>
          <w:divBdr>
            <w:top w:val="none" w:sz="0" w:space="0" w:color="auto"/>
            <w:left w:val="none" w:sz="0" w:space="0" w:color="auto"/>
            <w:bottom w:val="none" w:sz="0" w:space="0" w:color="auto"/>
            <w:right w:val="none" w:sz="0" w:space="0" w:color="auto"/>
          </w:divBdr>
        </w:div>
        <w:div w:id="605381175">
          <w:marLeft w:val="0"/>
          <w:marRight w:val="0"/>
          <w:marTop w:val="0"/>
          <w:marBottom w:val="0"/>
          <w:divBdr>
            <w:top w:val="none" w:sz="0" w:space="0" w:color="auto"/>
            <w:left w:val="none" w:sz="0" w:space="0" w:color="auto"/>
            <w:bottom w:val="none" w:sz="0" w:space="0" w:color="auto"/>
            <w:right w:val="none" w:sz="0" w:space="0" w:color="auto"/>
          </w:divBdr>
        </w:div>
        <w:div w:id="1877350314">
          <w:marLeft w:val="0"/>
          <w:marRight w:val="0"/>
          <w:marTop w:val="0"/>
          <w:marBottom w:val="0"/>
          <w:divBdr>
            <w:top w:val="none" w:sz="0" w:space="0" w:color="auto"/>
            <w:left w:val="none" w:sz="0" w:space="0" w:color="auto"/>
            <w:bottom w:val="none" w:sz="0" w:space="0" w:color="auto"/>
            <w:right w:val="none" w:sz="0" w:space="0" w:color="auto"/>
          </w:divBdr>
        </w:div>
        <w:div w:id="1785031166">
          <w:marLeft w:val="0"/>
          <w:marRight w:val="0"/>
          <w:marTop w:val="0"/>
          <w:marBottom w:val="0"/>
          <w:divBdr>
            <w:top w:val="none" w:sz="0" w:space="0" w:color="auto"/>
            <w:left w:val="none" w:sz="0" w:space="0" w:color="auto"/>
            <w:bottom w:val="none" w:sz="0" w:space="0" w:color="auto"/>
            <w:right w:val="none" w:sz="0" w:space="0" w:color="auto"/>
          </w:divBdr>
        </w:div>
        <w:div w:id="1309939113">
          <w:marLeft w:val="0"/>
          <w:marRight w:val="0"/>
          <w:marTop w:val="0"/>
          <w:marBottom w:val="0"/>
          <w:divBdr>
            <w:top w:val="none" w:sz="0" w:space="0" w:color="auto"/>
            <w:left w:val="none" w:sz="0" w:space="0" w:color="auto"/>
            <w:bottom w:val="none" w:sz="0" w:space="0" w:color="auto"/>
            <w:right w:val="none" w:sz="0" w:space="0" w:color="auto"/>
          </w:divBdr>
        </w:div>
        <w:div w:id="342821606">
          <w:marLeft w:val="0"/>
          <w:marRight w:val="0"/>
          <w:marTop w:val="0"/>
          <w:marBottom w:val="0"/>
          <w:divBdr>
            <w:top w:val="none" w:sz="0" w:space="0" w:color="auto"/>
            <w:left w:val="none" w:sz="0" w:space="0" w:color="auto"/>
            <w:bottom w:val="none" w:sz="0" w:space="0" w:color="auto"/>
            <w:right w:val="none" w:sz="0" w:space="0" w:color="auto"/>
          </w:divBdr>
        </w:div>
        <w:div w:id="617681682">
          <w:marLeft w:val="0"/>
          <w:marRight w:val="0"/>
          <w:marTop w:val="0"/>
          <w:marBottom w:val="0"/>
          <w:divBdr>
            <w:top w:val="none" w:sz="0" w:space="0" w:color="auto"/>
            <w:left w:val="none" w:sz="0" w:space="0" w:color="auto"/>
            <w:bottom w:val="none" w:sz="0" w:space="0" w:color="auto"/>
            <w:right w:val="none" w:sz="0" w:space="0" w:color="auto"/>
          </w:divBdr>
        </w:div>
        <w:div w:id="574627734">
          <w:marLeft w:val="0"/>
          <w:marRight w:val="0"/>
          <w:marTop w:val="0"/>
          <w:marBottom w:val="0"/>
          <w:divBdr>
            <w:top w:val="none" w:sz="0" w:space="0" w:color="auto"/>
            <w:left w:val="none" w:sz="0" w:space="0" w:color="auto"/>
            <w:bottom w:val="none" w:sz="0" w:space="0" w:color="auto"/>
            <w:right w:val="none" w:sz="0" w:space="0" w:color="auto"/>
          </w:divBdr>
        </w:div>
        <w:div w:id="1030647491">
          <w:marLeft w:val="0"/>
          <w:marRight w:val="0"/>
          <w:marTop w:val="0"/>
          <w:marBottom w:val="0"/>
          <w:divBdr>
            <w:top w:val="none" w:sz="0" w:space="0" w:color="auto"/>
            <w:left w:val="none" w:sz="0" w:space="0" w:color="auto"/>
            <w:bottom w:val="none" w:sz="0" w:space="0" w:color="auto"/>
            <w:right w:val="none" w:sz="0" w:space="0" w:color="auto"/>
          </w:divBdr>
        </w:div>
        <w:div w:id="1492528566">
          <w:marLeft w:val="0"/>
          <w:marRight w:val="0"/>
          <w:marTop w:val="0"/>
          <w:marBottom w:val="0"/>
          <w:divBdr>
            <w:top w:val="none" w:sz="0" w:space="0" w:color="auto"/>
            <w:left w:val="none" w:sz="0" w:space="0" w:color="auto"/>
            <w:bottom w:val="none" w:sz="0" w:space="0" w:color="auto"/>
            <w:right w:val="none" w:sz="0" w:space="0" w:color="auto"/>
          </w:divBdr>
        </w:div>
        <w:div w:id="631984213">
          <w:marLeft w:val="0"/>
          <w:marRight w:val="0"/>
          <w:marTop w:val="0"/>
          <w:marBottom w:val="0"/>
          <w:divBdr>
            <w:top w:val="none" w:sz="0" w:space="0" w:color="auto"/>
            <w:left w:val="none" w:sz="0" w:space="0" w:color="auto"/>
            <w:bottom w:val="none" w:sz="0" w:space="0" w:color="auto"/>
            <w:right w:val="none" w:sz="0" w:space="0" w:color="auto"/>
          </w:divBdr>
        </w:div>
        <w:div w:id="1508328906">
          <w:marLeft w:val="0"/>
          <w:marRight w:val="0"/>
          <w:marTop w:val="0"/>
          <w:marBottom w:val="0"/>
          <w:divBdr>
            <w:top w:val="none" w:sz="0" w:space="0" w:color="auto"/>
            <w:left w:val="none" w:sz="0" w:space="0" w:color="auto"/>
            <w:bottom w:val="none" w:sz="0" w:space="0" w:color="auto"/>
            <w:right w:val="none" w:sz="0" w:space="0" w:color="auto"/>
          </w:divBdr>
        </w:div>
        <w:div w:id="93867872">
          <w:marLeft w:val="0"/>
          <w:marRight w:val="0"/>
          <w:marTop w:val="0"/>
          <w:marBottom w:val="0"/>
          <w:divBdr>
            <w:top w:val="none" w:sz="0" w:space="0" w:color="auto"/>
            <w:left w:val="none" w:sz="0" w:space="0" w:color="auto"/>
            <w:bottom w:val="none" w:sz="0" w:space="0" w:color="auto"/>
            <w:right w:val="none" w:sz="0" w:space="0" w:color="auto"/>
          </w:divBdr>
        </w:div>
        <w:div w:id="1214348558">
          <w:marLeft w:val="0"/>
          <w:marRight w:val="0"/>
          <w:marTop w:val="0"/>
          <w:marBottom w:val="0"/>
          <w:divBdr>
            <w:top w:val="none" w:sz="0" w:space="0" w:color="auto"/>
            <w:left w:val="none" w:sz="0" w:space="0" w:color="auto"/>
            <w:bottom w:val="none" w:sz="0" w:space="0" w:color="auto"/>
            <w:right w:val="none" w:sz="0" w:space="0" w:color="auto"/>
          </w:divBdr>
        </w:div>
        <w:div w:id="757824354">
          <w:marLeft w:val="0"/>
          <w:marRight w:val="0"/>
          <w:marTop w:val="0"/>
          <w:marBottom w:val="0"/>
          <w:divBdr>
            <w:top w:val="none" w:sz="0" w:space="0" w:color="auto"/>
            <w:left w:val="none" w:sz="0" w:space="0" w:color="auto"/>
            <w:bottom w:val="none" w:sz="0" w:space="0" w:color="auto"/>
            <w:right w:val="none" w:sz="0" w:space="0" w:color="auto"/>
          </w:divBdr>
        </w:div>
        <w:div w:id="393432143">
          <w:marLeft w:val="0"/>
          <w:marRight w:val="0"/>
          <w:marTop w:val="0"/>
          <w:marBottom w:val="0"/>
          <w:divBdr>
            <w:top w:val="none" w:sz="0" w:space="0" w:color="auto"/>
            <w:left w:val="none" w:sz="0" w:space="0" w:color="auto"/>
            <w:bottom w:val="none" w:sz="0" w:space="0" w:color="auto"/>
            <w:right w:val="none" w:sz="0" w:space="0" w:color="auto"/>
          </w:divBdr>
        </w:div>
        <w:div w:id="8532123">
          <w:marLeft w:val="0"/>
          <w:marRight w:val="0"/>
          <w:marTop w:val="0"/>
          <w:marBottom w:val="0"/>
          <w:divBdr>
            <w:top w:val="none" w:sz="0" w:space="0" w:color="auto"/>
            <w:left w:val="none" w:sz="0" w:space="0" w:color="auto"/>
            <w:bottom w:val="none" w:sz="0" w:space="0" w:color="auto"/>
            <w:right w:val="none" w:sz="0" w:space="0" w:color="auto"/>
          </w:divBdr>
        </w:div>
        <w:div w:id="1277829849">
          <w:marLeft w:val="0"/>
          <w:marRight w:val="0"/>
          <w:marTop w:val="0"/>
          <w:marBottom w:val="0"/>
          <w:divBdr>
            <w:top w:val="none" w:sz="0" w:space="0" w:color="auto"/>
            <w:left w:val="none" w:sz="0" w:space="0" w:color="auto"/>
            <w:bottom w:val="none" w:sz="0" w:space="0" w:color="auto"/>
            <w:right w:val="none" w:sz="0" w:space="0" w:color="auto"/>
          </w:divBdr>
        </w:div>
        <w:div w:id="1970815281">
          <w:marLeft w:val="0"/>
          <w:marRight w:val="0"/>
          <w:marTop w:val="0"/>
          <w:marBottom w:val="0"/>
          <w:divBdr>
            <w:top w:val="none" w:sz="0" w:space="0" w:color="auto"/>
            <w:left w:val="none" w:sz="0" w:space="0" w:color="auto"/>
            <w:bottom w:val="none" w:sz="0" w:space="0" w:color="auto"/>
            <w:right w:val="none" w:sz="0" w:space="0" w:color="auto"/>
          </w:divBdr>
        </w:div>
        <w:div w:id="100801120">
          <w:marLeft w:val="0"/>
          <w:marRight w:val="0"/>
          <w:marTop w:val="0"/>
          <w:marBottom w:val="0"/>
          <w:divBdr>
            <w:top w:val="none" w:sz="0" w:space="0" w:color="auto"/>
            <w:left w:val="none" w:sz="0" w:space="0" w:color="auto"/>
            <w:bottom w:val="none" w:sz="0" w:space="0" w:color="auto"/>
            <w:right w:val="none" w:sz="0" w:space="0" w:color="auto"/>
          </w:divBdr>
        </w:div>
        <w:div w:id="1983389419">
          <w:marLeft w:val="0"/>
          <w:marRight w:val="0"/>
          <w:marTop w:val="0"/>
          <w:marBottom w:val="0"/>
          <w:divBdr>
            <w:top w:val="none" w:sz="0" w:space="0" w:color="auto"/>
            <w:left w:val="none" w:sz="0" w:space="0" w:color="auto"/>
            <w:bottom w:val="none" w:sz="0" w:space="0" w:color="auto"/>
            <w:right w:val="none" w:sz="0" w:space="0" w:color="auto"/>
          </w:divBdr>
        </w:div>
        <w:div w:id="1002202640">
          <w:marLeft w:val="0"/>
          <w:marRight w:val="0"/>
          <w:marTop w:val="0"/>
          <w:marBottom w:val="0"/>
          <w:divBdr>
            <w:top w:val="none" w:sz="0" w:space="0" w:color="auto"/>
            <w:left w:val="none" w:sz="0" w:space="0" w:color="auto"/>
            <w:bottom w:val="none" w:sz="0" w:space="0" w:color="auto"/>
            <w:right w:val="none" w:sz="0" w:space="0" w:color="auto"/>
          </w:divBdr>
        </w:div>
        <w:div w:id="456610846">
          <w:marLeft w:val="0"/>
          <w:marRight w:val="0"/>
          <w:marTop w:val="0"/>
          <w:marBottom w:val="0"/>
          <w:divBdr>
            <w:top w:val="none" w:sz="0" w:space="0" w:color="auto"/>
            <w:left w:val="none" w:sz="0" w:space="0" w:color="auto"/>
            <w:bottom w:val="none" w:sz="0" w:space="0" w:color="auto"/>
            <w:right w:val="none" w:sz="0" w:space="0" w:color="auto"/>
          </w:divBdr>
        </w:div>
        <w:div w:id="684089089">
          <w:marLeft w:val="0"/>
          <w:marRight w:val="0"/>
          <w:marTop w:val="0"/>
          <w:marBottom w:val="0"/>
          <w:divBdr>
            <w:top w:val="none" w:sz="0" w:space="0" w:color="auto"/>
            <w:left w:val="none" w:sz="0" w:space="0" w:color="auto"/>
            <w:bottom w:val="none" w:sz="0" w:space="0" w:color="auto"/>
            <w:right w:val="none" w:sz="0" w:space="0" w:color="auto"/>
          </w:divBdr>
        </w:div>
        <w:div w:id="1250040828">
          <w:marLeft w:val="0"/>
          <w:marRight w:val="0"/>
          <w:marTop w:val="0"/>
          <w:marBottom w:val="0"/>
          <w:divBdr>
            <w:top w:val="none" w:sz="0" w:space="0" w:color="auto"/>
            <w:left w:val="none" w:sz="0" w:space="0" w:color="auto"/>
            <w:bottom w:val="none" w:sz="0" w:space="0" w:color="auto"/>
            <w:right w:val="none" w:sz="0" w:space="0" w:color="auto"/>
          </w:divBdr>
        </w:div>
        <w:div w:id="896017462">
          <w:marLeft w:val="0"/>
          <w:marRight w:val="0"/>
          <w:marTop w:val="0"/>
          <w:marBottom w:val="0"/>
          <w:divBdr>
            <w:top w:val="none" w:sz="0" w:space="0" w:color="auto"/>
            <w:left w:val="none" w:sz="0" w:space="0" w:color="auto"/>
            <w:bottom w:val="none" w:sz="0" w:space="0" w:color="auto"/>
            <w:right w:val="none" w:sz="0" w:space="0" w:color="auto"/>
          </w:divBdr>
        </w:div>
        <w:div w:id="916330561">
          <w:marLeft w:val="0"/>
          <w:marRight w:val="0"/>
          <w:marTop w:val="0"/>
          <w:marBottom w:val="0"/>
          <w:divBdr>
            <w:top w:val="none" w:sz="0" w:space="0" w:color="auto"/>
            <w:left w:val="none" w:sz="0" w:space="0" w:color="auto"/>
            <w:bottom w:val="none" w:sz="0" w:space="0" w:color="auto"/>
            <w:right w:val="none" w:sz="0" w:space="0" w:color="auto"/>
          </w:divBdr>
        </w:div>
        <w:div w:id="110247254">
          <w:marLeft w:val="0"/>
          <w:marRight w:val="0"/>
          <w:marTop w:val="0"/>
          <w:marBottom w:val="0"/>
          <w:divBdr>
            <w:top w:val="none" w:sz="0" w:space="0" w:color="auto"/>
            <w:left w:val="none" w:sz="0" w:space="0" w:color="auto"/>
            <w:bottom w:val="none" w:sz="0" w:space="0" w:color="auto"/>
            <w:right w:val="none" w:sz="0" w:space="0" w:color="auto"/>
          </w:divBdr>
        </w:div>
        <w:div w:id="478306002">
          <w:marLeft w:val="0"/>
          <w:marRight w:val="0"/>
          <w:marTop w:val="0"/>
          <w:marBottom w:val="0"/>
          <w:divBdr>
            <w:top w:val="none" w:sz="0" w:space="0" w:color="auto"/>
            <w:left w:val="none" w:sz="0" w:space="0" w:color="auto"/>
            <w:bottom w:val="none" w:sz="0" w:space="0" w:color="auto"/>
            <w:right w:val="none" w:sz="0" w:space="0" w:color="auto"/>
          </w:divBdr>
        </w:div>
        <w:div w:id="1317031199">
          <w:marLeft w:val="0"/>
          <w:marRight w:val="0"/>
          <w:marTop w:val="0"/>
          <w:marBottom w:val="0"/>
          <w:divBdr>
            <w:top w:val="none" w:sz="0" w:space="0" w:color="auto"/>
            <w:left w:val="none" w:sz="0" w:space="0" w:color="auto"/>
            <w:bottom w:val="none" w:sz="0" w:space="0" w:color="auto"/>
            <w:right w:val="none" w:sz="0" w:space="0" w:color="auto"/>
          </w:divBdr>
        </w:div>
        <w:div w:id="1184200510">
          <w:marLeft w:val="0"/>
          <w:marRight w:val="0"/>
          <w:marTop w:val="0"/>
          <w:marBottom w:val="0"/>
          <w:divBdr>
            <w:top w:val="none" w:sz="0" w:space="0" w:color="auto"/>
            <w:left w:val="none" w:sz="0" w:space="0" w:color="auto"/>
            <w:bottom w:val="none" w:sz="0" w:space="0" w:color="auto"/>
            <w:right w:val="none" w:sz="0" w:space="0" w:color="auto"/>
          </w:divBdr>
        </w:div>
        <w:div w:id="858082464">
          <w:marLeft w:val="0"/>
          <w:marRight w:val="0"/>
          <w:marTop w:val="0"/>
          <w:marBottom w:val="0"/>
          <w:divBdr>
            <w:top w:val="none" w:sz="0" w:space="0" w:color="auto"/>
            <w:left w:val="none" w:sz="0" w:space="0" w:color="auto"/>
            <w:bottom w:val="none" w:sz="0" w:space="0" w:color="auto"/>
            <w:right w:val="none" w:sz="0" w:space="0" w:color="auto"/>
          </w:divBdr>
        </w:div>
        <w:div w:id="716054311">
          <w:marLeft w:val="0"/>
          <w:marRight w:val="0"/>
          <w:marTop w:val="0"/>
          <w:marBottom w:val="0"/>
          <w:divBdr>
            <w:top w:val="none" w:sz="0" w:space="0" w:color="auto"/>
            <w:left w:val="none" w:sz="0" w:space="0" w:color="auto"/>
            <w:bottom w:val="none" w:sz="0" w:space="0" w:color="auto"/>
            <w:right w:val="none" w:sz="0" w:space="0" w:color="auto"/>
          </w:divBdr>
        </w:div>
        <w:div w:id="882867329">
          <w:marLeft w:val="0"/>
          <w:marRight w:val="0"/>
          <w:marTop w:val="0"/>
          <w:marBottom w:val="0"/>
          <w:divBdr>
            <w:top w:val="none" w:sz="0" w:space="0" w:color="auto"/>
            <w:left w:val="none" w:sz="0" w:space="0" w:color="auto"/>
            <w:bottom w:val="none" w:sz="0" w:space="0" w:color="auto"/>
            <w:right w:val="none" w:sz="0" w:space="0" w:color="auto"/>
          </w:divBdr>
        </w:div>
        <w:div w:id="281621825">
          <w:marLeft w:val="0"/>
          <w:marRight w:val="0"/>
          <w:marTop w:val="0"/>
          <w:marBottom w:val="0"/>
          <w:divBdr>
            <w:top w:val="none" w:sz="0" w:space="0" w:color="auto"/>
            <w:left w:val="none" w:sz="0" w:space="0" w:color="auto"/>
            <w:bottom w:val="none" w:sz="0" w:space="0" w:color="auto"/>
            <w:right w:val="none" w:sz="0" w:space="0" w:color="auto"/>
          </w:divBdr>
        </w:div>
        <w:div w:id="625311346">
          <w:marLeft w:val="0"/>
          <w:marRight w:val="0"/>
          <w:marTop w:val="0"/>
          <w:marBottom w:val="0"/>
          <w:divBdr>
            <w:top w:val="none" w:sz="0" w:space="0" w:color="auto"/>
            <w:left w:val="none" w:sz="0" w:space="0" w:color="auto"/>
            <w:bottom w:val="none" w:sz="0" w:space="0" w:color="auto"/>
            <w:right w:val="none" w:sz="0" w:space="0" w:color="auto"/>
          </w:divBdr>
        </w:div>
        <w:div w:id="210849949">
          <w:marLeft w:val="0"/>
          <w:marRight w:val="0"/>
          <w:marTop w:val="0"/>
          <w:marBottom w:val="0"/>
          <w:divBdr>
            <w:top w:val="none" w:sz="0" w:space="0" w:color="auto"/>
            <w:left w:val="none" w:sz="0" w:space="0" w:color="auto"/>
            <w:bottom w:val="none" w:sz="0" w:space="0" w:color="auto"/>
            <w:right w:val="none" w:sz="0" w:space="0" w:color="auto"/>
          </w:divBdr>
        </w:div>
        <w:div w:id="1108433101">
          <w:marLeft w:val="0"/>
          <w:marRight w:val="0"/>
          <w:marTop w:val="0"/>
          <w:marBottom w:val="0"/>
          <w:divBdr>
            <w:top w:val="none" w:sz="0" w:space="0" w:color="auto"/>
            <w:left w:val="none" w:sz="0" w:space="0" w:color="auto"/>
            <w:bottom w:val="none" w:sz="0" w:space="0" w:color="auto"/>
            <w:right w:val="none" w:sz="0" w:space="0" w:color="auto"/>
          </w:divBdr>
        </w:div>
        <w:div w:id="1711493942">
          <w:marLeft w:val="0"/>
          <w:marRight w:val="0"/>
          <w:marTop w:val="0"/>
          <w:marBottom w:val="0"/>
          <w:divBdr>
            <w:top w:val="none" w:sz="0" w:space="0" w:color="auto"/>
            <w:left w:val="none" w:sz="0" w:space="0" w:color="auto"/>
            <w:bottom w:val="none" w:sz="0" w:space="0" w:color="auto"/>
            <w:right w:val="none" w:sz="0" w:space="0" w:color="auto"/>
          </w:divBdr>
        </w:div>
        <w:div w:id="1849247280">
          <w:marLeft w:val="0"/>
          <w:marRight w:val="0"/>
          <w:marTop w:val="0"/>
          <w:marBottom w:val="0"/>
          <w:divBdr>
            <w:top w:val="none" w:sz="0" w:space="0" w:color="auto"/>
            <w:left w:val="none" w:sz="0" w:space="0" w:color="auto"/>
            <w:bottom w:val="none" w:sz="0" w:space="0" w:color="auto"/>
            <w:right w:val="none" w:sz="0" w:space="0" w:color="auto"/>
          </w:divBdr>
        </w:div>
        <w:div w:id="750585179">
          <w:marLeft w:val="0"/>
          <w:marRight w:val="0"/>
          <w:marTop w:val="0"/>
          <w:marBottom w:val="0"/>
          <w:divBdr>
            <w:top w:val="none" w:sz="0" w:space="0" w:color="auto"/>
            <w:left w:val="none" w:sz="0" w:space="0" w:color="auto"/>
            <w:bottom w:val="none" w:sz="0" w:space="0" w:color="auto"/>
            <w:right w:val="none" w:sz="0" w:space="0" w:color="auto"/>
          </w:divBdr>
        </w:div>
        <w:div w:id="10649459">
          <w:marLeft w:val="0"/>
          <w:marRight w:val="0"/>
          <w:marTop w:val="0"/>
          <w:marBottom w:val="0"/>
          <w:divBdr>
            <w:top w:val="none" w:sz="0" w:space="0" w:color="auto"/>
            <w:left w:val="none" w:sz="0" w:space="0" w:color="auto"/>
            <w:bottom w:val="none" w:sz="0" w:space="0" w:color="auto"/>
            <w:right w:val="none" w:sz="0" w:space="0" w:color="auto"/>
          </w:divBdr>
        </w:div>
        <w:div w:id="103772422">
          <w:marLeft w:val="0"/>
          <w:marRight w:val="0"/>
          <w:marTop w:val="0"/>
          <w:marBottom w:val="0"/>
          <w:divBdr>
            <w:top w:val="none" w:sz="0" w:space="0" w:color="auto"/>
            <w:left w:val="none" w:sz="0" w:space="0" w:color="auto"/>
            <w:bottom w:val="none" w:sz="0" w:space="0" w:color="auto"/>
            <w:right w:val="none" w:sz="0" w:space="0" w:color="auto"/>
          </w:divBdr>
        </w:div>
        <w:div w:id="422070717">
          <w:marLeft w:val="0"/>
          <w:marRight w:val="0"/>
          <w:marTop w:val="0"/>
          <w:marBottom w:val="0"/>
          <w:divBdr>
            <w:top w:val="none" w:sz="0" w:space="0" w:color="auto"/>
            <w:left w:val="none" w:sz="0" w:space="0" w:color="auto"/>
            <w:bottom w:val="none" w:sz="0" w:space="0" w:color="auto"/>
            <w:right w:val="none" w:sz="0" w:space="0" w:color="auto"/>
          </w:divBdr>
        </w:div>
        <w:div w:id="1865096978">
          <w:marLeft w:val="0"/>
          <w:marRight w:val="0"/>
          <w:marTop w:val="0"/>
          <w:marBottom w:val="0"/>
          <w:divBdr>
            <w:top w:val="none" w:sz="0" w:space="0" w:color="auto"/>
            <w:left w:val="none" w:sz="0" w:space="0" w:color="auto"/>
            <w:bottom w:val="none" w:sz="0" w:space="0" w:color="auto"/>
            <w:right w:val="none" w:sz="0" w:space="0" w:color="auto"/>
          </w:divBdr>
        </w:div>
        <w:div w:id="190342319">
          <w:marLeft w:val="0"/>
          <w:marRight w:val="0"/>
          <w:marTop w:val="0"/>
          <w:marBottom w:val="0"/>
          <w:divBdr>
            <w:top w:val="none" w:sz="0" w:space="0" w:color="auto"/>
            <w:left w:val="none" w:sz="0" w:space="0" w:color="auto"/>
            <w:bottom w:val="none" w:sz="0" w:space="0" w:color="auto"/>
            <w:right w:val="none" w:sz="0" w:space="0" w:color="auto"/>
          </w:divBdr>
        </w:div>
        <w:div w:id="1115902129">
          <w:marLeft w:val="0"/>
          <w:marRight w:val="0"/>
          <w:marTop w:val="0"/>
          <w:marBottom w:val="0"/>
          <w:divBdr>
            <w:top w:val="none" w:sz="0" w:space="0" w:color="auto"/>
            <w:left w:val="none" w:sz="0" w:space="0" w:color="auto"/>
            <w:bottom w:val="none" w:sz="0" w:space="0" w:color="auto"/>
            <w:right w:val="none" w:sz="0" w:space="0" w:color="auto"/>
          </w:divBdr>
        </w:div>
        <w:div w:id="1001588644">
          <w:marLeft w:val="0"/>
          <w:marRight w:val="0"/>
          <w:marTop w:val="0"/>
          <w:marBottom w:val="0"/>
          <w:divBdr>
            <w:top w:val="none" w:sz="0" w:space="0" w:color="auto"/>
            <w:left w:val="none" w:sz="0" w:space="0" w:color="auto"/>
            <w:bottom w:val="none" w:sz="0" w:space="0" w:color="auto"/>
            <w:right w:val="none" w:sz="0" w:space="0" w:color="auto"/>
          </w:divBdr>
        </w:div>
        <w:div w:id="507599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aphylaxis.org.uk/education" TargetMode="External"/><Relationship Id="rId18" Type="http://schemas.openxmlformats.org/officeDocument/2006/relationships/hyperlink" Target="https://benedictblythe.com/benedicts-law" TargetMode="External"/><Relationship Id="rId26" Type="http://schemas.openxmlformats.org/officeDocument/2006/relationships/hyperlink" Target="https://www.gov.uk/government/publications/keeping-children-safe-in-education--2" TargetMode="External"/><Relationship Id="rId21" Type="http://schemas.openxmlformats.org/officeDocument/2006/relationships/hyperlink" Target="https://www.gov.uk/government/publications/allergen-guidance-for-food-businesses"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urldefense.proofpoint.com/v2/url?u=https-3A__www.legislation.gov.uk_uksi_2017_715_contents_made&amp;d=DwMFAg&amp;c=euGZstcaTDllvimEN8b7jXrwqOf-v5A_CdpgnVfiiMM&amp;r=hrXcMn2uOpAsoJRjpPasVMH4FioSdQxcVaHqU1-57ds&amp;m=8qUzZwRvWB0EY_3VdhKKq1j73hYKPvFm9aPzSbdxqUS39lRzh4YO6YK0dPSAL9T6&amp;s=9gVRIo012fZm2zR7r_z5MgLB8EuxCjGLijkubO3wHhg&amp;e=" TargetMode="External"/><Relationship Id="rId17" Type="http://schemas.openxmlformats.org/officeDocument/2006/relationships/hyperlink" Target="https://www.sparepensinschools.uk" TargetMode="External"/><Relationship Id="rId25" Type="http://schemas.openxmlformats.org/officeDocument/2006/relationships/hyperlink" Target="https://www.legislation.gov.uk/uksi/2014/3283"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ssets.publishing.service.gov.uk/government/uploads/system/uploads/attachment_data/file/645476/Adrenaline_auto_injectors_in_schools.pdf" TargetMode="External"/><Relationship Id="rId20" Type="http://schemas.openxmlformats.org/officeDocument/2006/relationships/hyperlink" Target="https://www.gov.uk/government/publications/school-food-standards-resources-for-schools/allergy-guidance-for-schools" TargetMode="External"/><Relationship Id="rId29" Type="http://schemas.openxmlformats.org/officeDocument/2006/relationships/hyperlink" Target="https://www.legislation.gov.uk/ukpga/2010/15/cont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proofpoint.com/v2/url?u=https-3A__www.legislation.gov.uk_uksi_2017_715_contents_made&amp;d=DwMFAg&amp;c=euGZstcaTDllvimEN8b7jXrwqOf-v5A_CdpgnVfiiMM&amp;r=hrXcMn2uOpAsoJRjpPasVMH4FioSdQxcVaHqU1-57ds&amp;m=8qUzZwRvWB0EY_3VdhKKq1j73hYKPvFm9aPzSbdxqUS39lRzh4YO6YK0dPSAL9T6&amp;s=9gVRIo012fZm2zR7r_z5MgLB8EuxCjGLijkubO3wHhg&amp;e=" TargetMode="External"/><Relationship Id="rId24" Type="http://schemas.openxmlformats.org/officeDocument/2006/relationships/hyperlink" Target="https://www.legislation.gov.uk/ukpga/2002/32/contents"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allergy-safety-in-schools" TargetMode="External"/><Relationship Id="rId23" Type="http://schemas.openxmlformats.org/officeDocument/2006/relationships/hyperlink" Target="https://www.legislation.gov.uk/ukpga/1989/41/contents" TargetMode="External"/><Relationship Id="rId28" Type="http://schemas.openxmlformats.org/officeDocument/2006/relationships/hyperlink" Target="https://www.legislation.gov.uk/ukpga/1974/37/content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naphylaxis.org.uk/education/benedicts-law" TargetMode="External"/><Relationship Id="rId31" Type="http://schemas.openxmlformats.org/officeDocument/2006/relationships/hyperlink" Target="https://www.gov.uk/government/publications/early-years-foundation-stage-framework--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lergyuk.org/about-allergy/types-of-allergies/" TargetMode="External"/><Relationship Id="rId22" Type="http://schemas.openxmlformats.org/officeDocument/2006/relationships/hyperlink" Target="https://www.legislation.gov.uk/ukpga/2026/21/section/34/enacted" TargetMode="External"/><Relationship Id="rId27" Type="http://schemas.openxmlformats.org/officeDocument/2006/relationships/hyperlink" Target="https://www.legislation.gov.uk/uksi/2015/728/contents/made" TargetMode="External"/><Relationship Id="rId30" Type="http://schemas.openxmlformats.org/officeDocument/2006/relationships/hyperlink" Target="https://www.gov.uk/government/publications/send-code-of-practice-0-to-25"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UK brand">
      <a:dk1>
        <a:srgbClr val="FF8F1F"/>
      </a:dk1>
      <a:lt1>
        <a:srgbClr val="007987"/>
      </a:lt1>
      <a:dk2>
        <a:srgbClr val="FBAA1E"/>
      </a:dk2>
      <a:lt2>
        <a:srgbClr val="00ADC1"/>
      </a:lt2>
      <a:accent1>
        <a:srgbClr val="FFFFFF"/>
      </a:accent1>
      <a:accent2>
        <a:srgbClr val="FFFFFF"/>
      </a:accent2>
      <a:accent3>
        <a:srgbClr val="FFFFFF"/>
      </a:accent3>
      <a:accent4>
        <a:srgbClr val="FFFFFF"/>
      </a:accent4>
      <a:accent5>
        <a:srgbClr val="FFFFFF"/>
      </a:accent5>
      <a:accent6>
        <a:srgbClr val="FFFFFF"/>
      </a:accent6>
      <a:hlink>
        <a:srgbClr val="0070C0"/>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3399E3E02C4B4586F828D59122AB9C" ma:contentTypeVersion="20" ma:contentTypeDescription="Create a new document." ma:contentTypeScope="" ma:versionID="0bdfc3ae8bff581ead0c38c34ac6b3aa">
  <xsd:schema xmlns:xsd="http://www.w3.org/2001/XMLSchema" xmlns:xs="http://www.w3.org/2001/XMLSchema" xmlns:p="http://schemas.microsoft.com/office/2006/metadata/properties" xmlns:ns2="a694b255-5fb8-4a3f-b043-fe1db76b12b8" xmlns:ns3="878796c0-b867-43af-a12a-394f9e45406c" targetNamespace="http://schemas.microsoft.com/office/2006/metadata/properties" ma:root="true" ma:fieldsID="fe22defe0b6abd08ea6586b39afb1ad1" ns2:_="" ns3:_="">
    <xsd:import namespace="a694b255-5fb8-4a3f-b043-fe1db76b12b8"/>
    <xsd:import namespace="878796c0-b867-43af-a12a-394f9e45406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4b255-5fb8-4a3f-b043-fe1db76b1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0c936a-a256-4ef8-ba4e-0e6ffef9bc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8796c0-b867-43af-a12a-394f9e45406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6b62b3-41b1-4f59-add5-27fbdfe5be1b}" ma:internalName="TaxCatchAll" ma:showField="CatchAllData" ma:web="878796c0-b867-43af-a12a-394f9e4540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78796c0-b867-43af-a12a-394f9e45406c">
      <UserInfo>
        <DisplayName>Melissa Hicks</DisplayName>
        <AccountId>765</AccountId>
        <AccountType/>
      </UserInfo>
    </SharedWithUsers>
    <TaxCatchAll xmlns="878796c0-b867-43af-a12a-394f9e45406c" xsi:nil="true"/>
    <lcf76f155ced4ddcb4097134ff3c332f xmlns="a694b255-5fb8-4a3f-b043-fe1db76b12b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EC5DA-B7F0-4707-8451-408C56FA1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4b255-5fb8-4a3f-b043-fe1db76b12b8"/>
    <ds:schemaRef ds:uri="878796c0-b867-43af-a12a-394f9e4540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7F6ADD-F13B-4A22-921B-47CDFD57E912}">
  <ds:schemaRefs>
    <ds:schemaRef ds:uri="http://purl.org/dc/terms/"/>
    <ds:schemaRef ds:uri="http://schemas.openxmlformats.org/package/2006/metadata/core-properties"/>
    <ds:schemaRef ds:uri="http://schemas.microsoft.com/office/2006/documentManagement/types"/>
    <ds:schemaRef ds:uri="a694b255-5fb8-4a3f-b043-fe1db76b12b8"/>
    <ds:schemaRef ds:uri="http://schemas.microsoft.com/office/infopath/2007/PartnerControls"/>
    <ds:schemaRef ds:uri="http://purl.org/dc/elements/1.1/"/>
    <ds:schemaRef ds:uri="http://schemas.microsoft.com/office/2006/metadata/properties"/>
    <ds:schemaRef ds:uri="878796c0-b867-43af-a12a-394f9e45406c"/>
    <ds:schemaRef ds:uri="http://www.w3.org/XML/1998/namespace"/>
    <ds:schemaRef ds:uri="http://purl.org/dc/dcmitype/"/>
  </ds:schemaRefs>
</ds:datastoreItem>
</file>

<file path=customXml/itemProps3.xml><?xml version="1.0" encoding="utf-8"?>
<ds:datastoreItem xmlns:ds="http://schemas.openxmlformats.org/officeDocument/2006/customXml" ds:itemID="{8F40E262-A71C-4657-AB89-B9FE3C80FCAC}">
  <ds:schemaRefs>
    <ds:schemaRef ds:uri="http://schemas.microsoft.com/sharepoint/v3/contenttype/forms"/>
  </ds:schemaRefs>
</ds:datastoreItem>
</file>

<file path=customXml/itemProps4.xml><?xml version="1.0" encoding="utf-8"?>
<ds:datastoreItem xmlns:ds="http://schemas.openxmlformats.org/officeDocument/2006/customXml" ds:itemID="{840B9068-A4CB-43B8-8BA8-996CF476B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Pages>
  <Words>5798</Words>
  <Characters>33049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Stephenson</dc:creator>
  <cp:keywords/>
  <dc:description/>
  <cp:lastModifiedBy>Matthew KITLEY</cp:lastModifiedBy>
  <cp:revision>5</cp:revision>
  <dcterms:created xsi:type="dcterms:W3CDTF">2026-08-23T12:19:00Z</dcterms:created>
  <dcterms:modified xsi:type="dcterms:W3CDTF">2026-08-25T10:12:00Z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0x010100C73399E3E02C4B4586F828D59122AB9C</vt:lpwstr>
  </property>
  <property fmtid="{D5CDD505-2E9C-101B-9397-08002B2CF9AE}" pid="3" name="xd_ProgID">
    <vt:lpwstr/>
  </property>
  <property fmtid="{D5CDD505-2E9C-101B-9397-08002B2CF9AE}" pid="4" name="TemplateUrl">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